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468F64" w14:textId="77777777" w:rsidR="00ED6EB1" w:rsidRPr="00782469" w:rsidRDefault="004A0D16">
      <w:r w:rsidRPr="00782469">
        <w:rPr>
          <w:noProof/>
          <w:lang w:eastAsia="nl-BE"/>
        </w:rPr>
        <mc:AlternateContent>
          <mc:Choice Requires="wps">
            <w:drawing>
              <wp:anchor distT="0" distB="0" distL="114300" distR="114300" simplePos="0" relativeHeight="251658240" behindDoc="0" locked="0" layoutInCell="1" allowOverlap="1" wp14:anchorId="2E66F090" wp14:editId="3E279BE7">
                <wp:simplePos x="0" y="0"/>
                <wp:positionH relativeFrom="column">
                  <wp:posOffset>757555</wp:posOffset>
                </wp:positionH>
                <wp:positionV relativeFrom="paragraph">
                  <wp:posOffset>1871979</wp:posOffset>
                </wp:positionV>
                <wp:extent cx="5029200" cy="4010025"/>
                <wp:effectExtent l="0" t="0" r="0" b="0"/>
                <wp:wrapNone/>
                <wp:docPr id="1" name="Tekstvak 1"/>
                <wp:cNvGraphicFramePr/>
                <a:graphic xmlns:a="http://schemas.openxmlformats.org/drawingml/2006/main">
                  <a:graphicData uri="http://schemas.microsoft.com/office/word/2010/wordprocessingShape">
                    <wps:wsp>
                      <wps:cNvSpPr txBox="1"/>
                      <wps:spPr>
                        <a:xfrm>
                          <a:off x="0" y="0"/>
                          <a:ext cx="5029200" cy="4010025"/>
                        </a:xfrm>
                        <a:prstGeom prst="rect">
                          <a:avLst/>
                        </a:prstGeom>
                        <a:noFill/>
                        <a:ln w="6350">
                          <a:noFill/>
                        </a:ln>
                      </wps:spPr>
                      <wps:txbx>
                        <w:txbxContent>
                          <w:p w14:paraId="5EDB1C25" w14:textId="52A87868" w:rsidR="00ED6EB1" w:rsidRDefault="00000000" w:rsidP="00ED6EB1">
                            <w:pPr>
                              <w:spacing w:after="480"/>
                              <w:rPr>
                                <w:rFonts w:ascii="Montserrat ExtraBold" w:hAnsi="Montserrat ExtraBold"/>
                                <w:sz w:val="80"/>
                                <w:szCs w:val="80"/>
                              </w:rPr>
                            </w:pPr>
                            <w:sdt>
                              <w:sdtPr>
                                <w:rPr>
                                  <w:rFonts w:ascii="Arial Black" w:hAnsi="Arial Black"/>
                                  <w:sz w:val="76"/>
                                  <w:szCs w:val="76"/>
                                </w:rPr>
                                <w:id w:val="1442953430"/>
                                <w:placeholder>
                                  <w:docPart w:val="5DAE3249CE2A46F5A210899502889CF7"/>
                                </w:placeholder>
                                <w:text/>
                              </w:sdtPr>
                              <w:sdtContent>
                                <w:r w:rsidR="004A6651">
                                  <w:rPr>
                                    <w:rFonts w:ascii="Arial Black" w:hAnsi="Arial Black"/>
                                    <w:sz w:val="76"/>
                                    <w:szCs w:val="76"/>
                                  </w:rPr>
                                  <w:t>Transitieplan</w:t>
                                </w:r>
                              </w:sdtContent>
                            </w:sdt>
                            <w:r w:rsidR="00782469" w:rsidRPr="00FB0B52">
                              <w:rPr>
                                <w:rFonts w:ascii="Arial Black" w:hAnsi="Arial Black"/>
                                <w:sz w:val="76"/>
                                <w:szCs w:val="76"/>
                              </w:rPr>
                              <w:t>.</w:t>
                            </w:r>
                          </w:p>
                          <w:p w14:paraId="16D39E52" w14:textId="72BDD7F0" w:rsidR="00FB0B52" w:rsidRDefault="00000000" w:rsidP="00ED6EB1">
                            <w:pPr>
                              <w:rPr>
                                <w:rFonts w:cs="Arial"/>
                                <w:sz w:val="24"/>
                                <w:szCs w:val="30"/>
                              </w:rPr>
                            </w:pPr>
                            <w:sdt>
                              <w:sdtPr>
                                <w:rPr>
                                  <w:rFonts w:cs="Arial"/>
                                  <w:sz w:val="24"/>
                                  <w:szCs w:val="30"/>
                                </w:rPr>
                                <w:id w:val="-77599633"/>
                                <w:placeholder>
                                  <w:docPart w:val="B6F726E32BC14473B8DB23594717F28A"/>
                                </w:placeholder>
                                <w:text w:multiLine="1"/>
                              </w:sdtPr>
                              <w:sdtContent>
                                <w:r w:rsidR="004A6651">
                                  <w:rPr>
                                    <w:rFonts w:cs="Arial"/>
                                    <w:sz w:val="24"/>
                                    <w:szCs w:val="30"/>
                                  </w:rPr>
                                  <w:t>Toekomst van de Digitale Leeromgeving</w:t>
                                </w:r>
                              </w:sdtContent>
                            </w:sdt>
                          </w:p>
                          <w:p w14:paraId="4F6D7253" w14:textId="77777777" w:rsidR="00ED6EB1" w:rsidRPr="00FB0B52" w:rsidRDefault="00ED6EB1" w:rsidP="00ED6EB1">
                            <w:pPr>
                              <w:rPr>
                                <w:rFonts w:cs="Arial"/>
                                <w:sz w:val="24"/>
                                <w:szCs w:val="30"/>
                              </w:rPr>
                            </w:pPr>
                            <w:r w:rsidRPr="00FB0B52">
                              <w:rPr>
                                <w:rFonts w:cs="Arial"/>
                                <w:sz w:val="24"/>
                                <w:szCs w:val="3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66F090" id="_x0000_t202" coordsize="21600,21600" o:spt="202" path="m,l,21600r21600,l21600,xe">
                <v:stroke joinstyle="miter"/>
                <v:path gradientshapeok="t" o:connecttype="rect"/>
              </v:shapetype>
              <v:shape id="Tekstvak 1" o:spid="_x0000_s1026" type="#_x0000_t202" style="position:absolute;margin-left:59.65pt;margin-top:147.4pt;width:396pt;height:31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" filled="f" stroked="f" strokeweight=".5pt">
                <v:textbox>
                  <w:txbxContent>
                    <w:p w14:paraId="5EDB1C25" w14:textId="52A87868" w:rsidR="00ED6EB1" w:rsidRDefault="00000000" w:rsidP="00ED6EB1">
                      <w:pPr>
                        <w:spacing w:after="480"/>
                        <w:rPr>
                          <w:rFonts w:ascii="Montserrat ExtraBold" w:hAnsi="Montserrat ExtraBold"/>
                          <w:sz w:val="80"/>
                          <w:szCs w:val="80"/>
                        </w:rPr>
                      </w:pPr>
                      <w:sdt>
                        <w:sdtPr>
                          <w:rPr>
                            <w:rFonts w:ascii="Arial Black" w:hAnsi="Arial Black"/>
                            <w:sz w:val="76"/>
                            <w:szCs w:val="76"/>
                          </w:rPr>
                          <w:id w:val="1442953430"/>
                          <w:placeholder>
                            <w:docPart w:val="5DAE3249CE2A46F5A210899502889CF7"/>
                          </w:placeholder>
                          <w:text/>
                        </w:sdtPr>
                        <w:sdtContent>
                          <w:r w:rsidR="004A6651">
                            <w:rPr>
                              <w:rFonts w:ascii="Arial Black" w:hAnsi="Arial Black"/>
                              <w:sz w:val="76"/>
                              <w:szCs w:val="76"/>
                            </w:rPr>
                            <w:t>Transitieplan</w:t>
                          </w:r>
                        </w:sdtContent>
                      </w:sdt>
                      <w:r w:rsidR="00782469" w:rsidRPr="00FB0B52">
                        <w:rPr>
                          <w:rFonts w:ascii="Arial Black" w:hAnsi="Arial Black"/>
                          <w:sz w:val="76"/>
                          <w:szCs w:val="76"/>
                        </w:rPr>
                        <w:t>.</w:t>
                      </w:r>
                    </w:p>
                    <w:p w14:paraId="16D39E52" w14:textId="72BDD7F0" w:rsidR="00FB0B52" w:rsidRDefault="00000000" w:rsidP="00ED6EB1">
                      <w:pPr>
                        <w:rPr>
                          <w:rFonts w:cs="Arial"/>
                          <w:sz w:val="24"/>
                          <w:szCs w:val="30"/>
                        </w:rPr>
                      </w:pPr>
                      <w:sdt>
                        <w:sdtPr>
                          <w:rPr>
                            <w:rFonts w:cs="Arial"/>
                            <w:sz w:val="24"/>
                            <w:szCs w:val="30"/>
                          </w:rPr>
                          <w:id w:val="-77599633"/>
                          <w:placeholder>
                            <w:docPart w:val="B6F726E32BC14473B8DB23594717F28A"/>
                          </w:placeholder>
                          <w:text w:multiLine="1"/>
                        </w:sdtPr>
                        <w:sdtContent>
                          <w:r w:rsidR="004A6651">
                            <w:rPr>
                              <w:rFonts w:cs="Arial"/>
                              <w:sz w:val="24"/>
                              <w:szCs w:val="30"/>
                            </w:rPr>
                            <w:t>Toekomst van de Digitale Leeromgeving</w:t>
                          </w:r>
                        </w:sdtContent>
                      </w:sdt>
                    </w:p>
                    <w:p w14:paraId="4F6D7253" w14:textId="77777777" w:rsidR="00ED6EB1" w:rsidRPr="00FB0B52" w:rsidRDefault="00ED6EB1" w:rsidP="00ED6EB1">
                      <w:pPr>
                        <w:rPr>
                          <w:rFonts w:cs="Arial"/>
                          <w:sz w:val="24"/>
                          <w:szCs w:val="30"/>
                        </w:rPr>
                      </w:pPr>
                      <w:r w:rsidRPr="00FB0B52">
                        <w:rPr>
                          <w:rFonts w:cs="Arial"/>
                          <w:sz w:val="24"/>
                          <w:szCs w:val="30"/>
                        </w:rPr>
                        <w:t xml:space="preserve"> </w:t>
                      </w:r>
                    </w:p>
                  </w:txbxContent>
                </v:textbox>
              </v:shape>
            </w:pict>
          </mc:Fallback>
        </mc:AlternateContent>
      </w:r>
      <w:r w:rsidR="00ED6EB1" w:rsidRPr="00782469">
        <w:rPr>
          <w:noProof/>
          <w:lang w:eastAsia="nl-BE"/>
        </w:rPr>
        <mc:AlternateContent>
          <mc:Choice Requires="wps">
            <w:drawing>
              <wp:anchor distT="0" distB="0" distL="114300" distR="114300" simplePos="0" relativeHeight="251658241" behindDoc="0" locked="0" layoutInCell="1" allowOverlap="1" wp14:anchorId="1094D3B9" wp14:editId="388B1BC7">
                <wp:simplePos x="0" y="0"/>
                <wp:positionH relativeFrom="column">
                  <wp:posOffset>784225</wp:posOffset>
                </wp:positionH>
                <wp:positionV relativeFrom="paragraph">
                  <wp:posOffset>6369685</wp:posOffset>
                </wp:positionV>
                <wp:extent cx="4366260" cy="777240"/>
                <wp:effectExtent l="0" t="0" r="0" b="3810"/>
                <wp:wrapNone/>
                <wp:docPr id="2" name="Tekstvak 2"/>
                <wp:cNvGraphicFramePr/>
                <a:graphic xmlns:a="http://schemas.openxmlformats.org/drawingml/2006/main">
                  <a:graphicData uri="http://schemas.microsoft.com/office/word/2010/wordprocessingShape">
                    <wps:wsp>
                      <wps:cNvSpPr txBox="1"/>
                      <wps:spPr>
                        <a:xfrm>
                          <a:off x="0" y="0"/>
                          <a:ext cx="4366260" cy="777240"/>
                        </a:xfrm>
                        <a:prstGeom prst="rect">
                          <a:avLst/>
                        </a:prstGeom>
                        <a:noFill/>
                        <a:ln w="6350">
                          <a:noFill/>
                        </a:ln>
                      </wps:spPr>
                      <wps:txbx>
                        <w:txbxContent>
                          <w:p w14:paraId="6E05D549" w14:textId="1C728BE3" w:rsidR="00ED6EB1" w:rsidRPr="00FB0B52" w:rsidRDefault="004A6651" w:rsidP="00ED6EB1">
                            <w:pPr>
                              <w:spacing w:after="0"/>
                              <w:rPr>
                                <w:rFonts w:cs="Arial"/>
                                <w:sz w:val="22"/>
                              </w:rPr>
                            </w:pPr>
                            <w:r>
                              <w:rPr>
                                <w:rFonts w:cs="Arial"/>
                                <w:sz w:val="22"/>
                              </w:rPr>
                              <w:t xml:space="preserve">Directie Onderwijsaangelegenheden - Dienst Leernetwerken </w:t>
                            </w:r>
                          </w:p>
                          <w:p w14:paraId="70D444AF" w14:textId="521C52A9" w:rsidR="00ED6EB1" w:rsidRPr="004A6651" w:rsidRDefault="00000000" w:rsidP="00ED6EB1">
                            <w:pPr>
                              <w:spacing w:after="0"/>
                              <w:rPr>
                                <w:rFonts w:cs="Arial"/>
                                <w:b/>
                                <w:bCs/>
                                <w:sz w:val="22"/>
                              </w:rPr>
                            </w:pPr>
                            <w:sdt>
                              <w:sdtPr>
                                <w:rPr>
                                  <w:rFonts w:cs="Arial"/>
                                  <w:b/>
                                  <w:bCs/>
                                  <w:sz w:val="22"/>
                                </w:rPr>
                                <w:id w:val="-1004900146"/>
                                <w:text/>
                              </w:sdtPr>
                              <w:sdtContent>
                                <w:r w:rsidR="004A6651" w:rsidRPr="004A6651">
                                  <w:rPr>
                                    <w:rFonts w:cs="Arial"/>
                                    <w:b/>
                                    <w:bCs/>
                                    <w:sz w:val="22"/>
                                  </w:rPr>
                                  <w:t xml:space="preserve">Kernteam </w:t>
                                </w:r>
                                <w:r w:rsidR="001758D1">
                                  <w:rPr>
                                    <w:rFonts w:cs="Arial"/>
                                    <w:b/>
                                    <w:bCs/>
                                    <w:sz w:val="22"/>
                                  </w:rPr>
                                  <w:t>D</w:t>
                                </w:r>
                                <w:r w:rsidR="004A6651" w:rsidRPr="004A6651">
                                  <w:rPr>
                                    <w:rFonts w:cs="Arial"/>
                                    <w:b/>
                                    <w:bCs/>
                                    <w:sz w:val="22"/>
                                  </w:rPr>
                                  <w:t xml:space="preserve">igitale </w:t>
                                </w:r>
                                <w:r w:rsidR="001758D1">
                                  <w:rPr>
                                    <w:rFonts w:cs="Arial"/>
                                    <w:b/>
                                    <w:bCs/>
                                    <w:sz w:val="22"/>
                                  </w:rPr>
                                  <w:t>L</w:t>
                                </w:r>
                                <w:r w:rsidR="004A6651" w:rsidRPr="004A6651">
                                  <w:rPr>
                                    <w:rFonts w:cs="Arial"/>
                                    <w:b/>
                                    <w:bCs/>
                                    <w:sz w:val="22"/>
                                  </w:rPr>
                                  <w:t>eeromgeving</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94D3B9" id="Tekstvak 2" o:spid="_x0000_s1027" type="#_x0000_t202" style="position:absolute;margin-left:61.75pt;margin-top:501.55pt;width:343.8pt;height:61.2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" filled="f" stroked="f" strokeweight=".5pt">
                <v:textbox>
                  <w:txbxContent>
                    <w:p w14:paraId="6E05D549" w14:textId="1C728BE3" w:rsidR="00ED6EB1" w:rsidRPr="00FB0B52" w:rsidRDefault="004A6651" w:rsidP="00ED6EB1">
                      <w:pPr>
                        <w:spacing w:after="0"/>
                        <w:rPr>
                          <w:rFonts w:cs="Arial"/>
                          <w:sz w:val="22"/>
                        </w:rPr>
                      </w:pPr>
                      <w:r>
                        <w:rPr>
                          <w:rFonts w:cs="Arial"/>
                          <w:sz w:val="22"/>
                        </w:rPr>
                        <w:t xml:space="preserve">Directie Onderwijsaangelegenheden - Dienst Leernetwerken </w:t>
                      </w:r>
                    </w:p>
                    <w:p w14:paraId="70D444AF" w14:textId="521C52A9" w:rsidR="00ED6EB1" w:rsidRPr="004A6651" w:rsidRDefault="00000000" w:rsidP="00ED6EB1">
                      <w:pPr>
                        <w:spacing w:after="0"/>
                        <w:rPr>
                          <w:rFonts w:cs="Arial"/>
                          <w:b/>
                          <w:bCs/>
                          <w:sz w:val="22"/>
                        </w:rPr>
                      </w:pPr>
                      <w:sdt>
                        <w:sdtPr>
                          <w:rPr>
                            <w:rFonts w:cs="Arial"/>
                            <w:b/>
                            <w:bCs/>
                            <w:sz w:val="22"/>
                          </w:rPr>
                          <w:id w:val="-1004900146"/>
                          <w:text/>
                        </w:sdtPr>
                        <w:sdtContent>
                          <w:r w:rsidR="004A6651" w:rsidRPr="004A6651">
                            <w:rPr>
                              <w:rFonts w:cs="Arial"/>
                              <w:b/>
                              <w:bCs/>
                              <w:sz w:val="22"/>
                            </w:rPr>
                            <w:t xml:space="preserve">Kernteam </w:t>
                          </w:r>
                          <w:r w:rsidR="001758D1">
                            <w:rPr>
                              <w:rFonts w:cs="Arial"/>
                              <w:b/>
                              <w:bCs/>
                              <w:sz w:val="22"/>
                            </w:rPr>
                            <w:t>D</w:t>
                          </w:r>
                          <w:r w:rsidR="004A6651" w:rsidRPr="004A6651">
                            <w:rPr>
                              <w:rFonts w:cs="Arial"/>
                              <w:b/>
                              <w:bCs/>
                              <w:sz w:val="22"/>
                            </w:rPr>
                            <w:t xml:space="preserve">igitale </w:t>
                          </w:r>
                          <w:r w:rsidR="001758D1">
                            <w:rPr>
                              <w:rFonts w:cs="Arial"/>
                              <w:b/>
                              <w:bCs/>
                              <w:sz w:val="22"/>
                            </w:rPr>
                            <w:t>L</w:t>
                          </w:r>
                          <w:r w:rsidR="004A6651" w:rsidRPr="004A6651">
                            <w:rPr>
                              <w:rFonts w:cs="Arial"/>
                              <w:b/>
                              <w:bCs/>
                              <w:sz w:val="22"/>
                            </w:rPr>
                            <w:t>eeromgeving</w:t>
                          </w:r>
                        </w:sdtContent>
                      </w:sdt>
                    </w:p>
                  </w:txbxContent>
                </v:textbox>
              </v:shape>
            </w:pict>
          </mc:Fallback>
        </mc:AlternateContent>
      </w:r>
      <w:r w:rsidR="00ED6EB1" w:rsidRPr="00782469">
        <w:br w:type="page"/>
      </w:r>
    </w:p>
    <w:sdt>
      <w:sdtPr>
        <w:rPr>
          <w:rFonts w:ascii="Arial" w:eastAsiaTheme="minorEastAsia" w:hAnsi="Arial" w:cstheme="minorBidi"/>
          <w:color w:val="auto"/>
          <w:sz w:val="20"/>
          <w:szCs w:val="20"/>
          <w:lang w:val="nl-NL" w:eastAsia="en-US"/>
        </w:rPr>
        <w:id w:val="-989865273"/>
        <w:docPartObj>
          <w:docPartGallery w:val="Table of Contents"/>
          <w:docPartUnique/>
        </w:docPartObj>
      </w:sdtPr>
      <w:sdtEndPr>
        <w:rPr>
          <w:b/>
          <w:bCs/>
        </w:rPr>
      </w:sdtEndPr>
      <w:sdtContent>
        <w:p w14:paraId="7F28594B" w14:textId="69865BE5" w:rsidR="00F8060D" w:rsidRDefault="00F8060D" w:rsidP="00E11B25">
          <w:pPr>
            <w:pStyle w:val="Kopvaninhoudsopgave"/>
          </w:pPr>
          <w:r>
            <w:rPr>
              <w:lang w:val="nl-NL"/>
            </w:rPr>
            <w:t>Inhoud</w:t>
          </w:r>
        </w:p>
        <w:p w14:paraId="2714B84C" w14:textId="1FF3C34B" w:rsidR="00331B6E" w:rsidRDefault="00E11B25">
          <w:pPr>
            <w:pStyle w:val="Inhopg1"/>
            <w:tabs>
              <w:tab w:val="right" w:leader="dot" w:pos="9062"/>
            </w:tabs>
            <w:rPr>
              <w:rFonts w:asciiTheme="minorHAnsi" w:eastAsiaTheme="minorEastAsia" w:hAnsiTheme="minorHAnsi"/>
              <w:noProof/>
              <w:kern w:val="2"/>
              <w:sz w:val="24"/>
              <w:szCs w:val="24"/>
              <w:lang w:eastAsia="nl-BE"/>
              <w14:ligatures w14:val="standardContextual"/>
            </w:rPr>
          </w:pPr>
          <w:r>
            <w:fldChar w:fldCharType="begin"/>
          </w:r>
          <w:r>
            <w:instrText xml:space="preserve"> TOC \o "1-3" \h \z \u </w:instrText>
          </w:r>
          <w:r>
            <w:fldChar w:fldCharType="separate"/>
          </w:r>
          <w:hyperlink w:anchor="_Toc178498067" w:history="1">
            <w:r w:rsidR="00331B6E" w:rsidRPr="00CE3661">
              <w:rPr>
                <w:rStyle w:val="Hyperlink"/>
                <w:noProof/>
              </w:rPr>
              <w:t>Verklaring van begrippen</w:t>
            </w:r>
            <w:r w:rsidR="00331B6E">
              <w:rPr>
                <w:noProof/>
                <w:webHidden/>
              </w:rPr>
              <w:tab/>
            </w:r>
            <w:r w:rsidR="00331B6E">
              <w:rPr>
                <w:noProof/>
                <w:webHidden/>
              </w:rPr>
              <w:fldChar w:fldCharType="begin"/>
            </w:r>
            <w:r w:rsidR="00331B6E">
              <w:rPr>
                <w:noProof/>
                <w:webHidden/>
              </w:rPr>
              <w:instrText xml:space="preserve"> PAGEREF _Toc178498067 \h </w:instrText>
            </w:r>
            <w:r w:rsidR="00331B6E">
              <w:rPr>
                <w:noProof/>
                <w:webHidden/>
              </w:rPr>
            </w:r>
            <w:r w:rsidR="00331B6E">
              <w:rPr>
                <w:noProof/>
                <w:webHidden/>
              </w:rPr>
              <w:fldChar w:fldCharType="separate"/>
            </w:r>
            <w:r w:rsidR="0036630D">
              <w:rPr>
                <w:noProof/>
                <w:webHidden/>
              </w:rPr>
              <w:t>3</w:t>
            </w:r>
            <w:r w:rsidR="00331B6E">
              <w:rPr>
                <w:noProof/>
                <w:webHidden/>
              </w:rPr>
              <w:fldChar w:fldCharType="end"/>
            </w:r>
          </w:hyperlink>
        </w:p>
        <w:p w14:paraId="60EF032A" w14:textId="0D56D90B" w:rsidR="00331B6E" w:rsidRDefault="00331B6E">
          <w:pPr>
            <w:pStyle w:val="Inhopg1"/>
            <w:tabs>
              <w:tab w:val="right" w:leader="dot" w:pos="9062"/>
            </w:tabs>
            <w:rPr>
              <w:rFonts w:asciiTheme="minorHAnsi" w:eastAsiaTheme="minorEastAsia" w:hAnsiTheme="minorHAnsi"/>
              <w:noProof/>
              <w:kern w:val="2"/>
              <w:sz w:val="24"/>
              <w:szCs w:val="24"/>
              <w:lang w:eastAsia="nl-BE"/>
              <w14:ligatures w14:val="standardContextual"/>
            </w:rPr>
          </w:pPr>
          <w:hyperlink w:anchor="_Toc178498068" w:history="1">
            <w:r w:rsidRPr="00CE3661">
              <w:rPr>
                <w:rStyle w:val="Hyperlink"/>
                <w:noProof/>
              </w:rPr>
              <w:t>Woord vooraf</w:t>
            </w:r>
            <w:r>
              <w:rPr>
                <w:noProof/>
                <w:webHidden/>
              </w:rPr>
              <w:tab/>
            </w:r>
            <w:r>
              <w:rPr>
                <w:noProof/>
                <w:webHidden/>
              </w:rPr>
              <w:fldChar w:fldCharType="begin"/>
            </w:r>
            <w:r>
              <w:rPr>
                <w:noProof/>
                <w:webHidden/>
              </w:rPr>
              <w:instrText xml:space="preserve"> PAGEREF _Toc178498068 \h </w:instrText>
            </w:r>
            <w:r>
              <w:rPr>
                <w:noProof/>
                <w:webHidden/>
              </w:rPr>
            </w:r>
            <w:r>
              <w:rPr>
                <w:noProof/>
                <w:webHidden/>
              </w:rPr>
              <w:fldChar w:fldCharType="separate"/>
            </w:r>
            <w:r w:rsidR="0036630D">
              <w:rPr>
                <w:noProof/>
                <w:webHidden/>
              </w:rPr>
              <w:t>4</w:t>
            </w:r>
            <w:r>
              <w:rPr>
                <w:noProof/>
                <w:webHidden/>
              </w:rPr>
              <w:fldChar w:fldCharType="end"/>
            </w:r>
          </w:hyperlink>
        </w:p>
        <w:p w14:paraId="4C594E01" w14:textId="0F21876F" w:rsidR="00331B6E" w:rsidRDefault="00331B6E">
          <w:pPr>
            <w:pStyle w:val="Inhopg1"/>
            <w:tabs>
              <w:tab w:val="left" w:pos="720"/>
              <w:tab w:val="right" w:leader="dot" w:pos="9062"/>
            </w:tabs>
            <w:rPr>
              <w:rFonts w:asciiTheme="minorHAnsi" w:eastAsiaTheme="minorEastAsia" w:hAnsiTheme="minorHAnsi"/>
              <w:noProof/>
              <w:kern w:val="2"/>
              <w:sz w:val="24"/>
              <w:szCs w:val="24"/>
              <w:lang w:eastAsia="nl-BE"/>
              <w14:ligatures w14:val="standardContextual"/>
            </w:rPr>
          </w:pPr>
          <w:hyperlink w:anchor="_Toc178498069" w:history="1">
            <w:r w:rsidRPr="00CE3661">
              <w:rPr>
                <w:rStyle w:val="Hyperlink"/>
                <w:noProof/>
              </w:rPr>
              <w:t>1.</w:t>
            </w:r>
            <w:r>
              <w:rPr>
                <w:rFonts w:asciiTheme="minorHAnsi" w:eastAsiaTheme="minorEastAsia" w:hAnsiTheme="minorHAnsi"/>
                <w:noProof/>
                <w:kern w:val="2"/>
                <w:sz w:val="24"/>
                <w:szCs w:val="24"/>
                <w:lang w:eastAsia="nl-BE"/>
                <w14:ligatures w14:val="standardContextual"/>
              </w:rPr>
              <w:tab/>
            </w:r>
            <w:r w:rsidRPr="00CE3661">
              <w:rPr>
                <w:rStyle w:val="Hyperlink"/>
                <w:noProof/>
              </w:rPr>
              <w:t>De nood aan een transitieplan</w:t>
            </w:r>
            <w:r>
              <w:rPr>
                <w:noProof/>
                <w:webHidden/>
              </w:rPr>
              <w:tab/>
            </w:r>
            <w:r>
              <w:rPr>
                <w:noProof/>
                <w:webHidden/>
              </w:rPr>
              <w:fldChar w:fldCharType="begin"/>
            </w:r>
            <w:r>
              <w:rPr>
                <w:noProof/>
                <w:webHidden/>
              </w:rPr>
              <w:instrText xml:space="preserve"> PAGEREF _Toc178498069 \h </w:instrText>
            </w:r>
            <w:r>
              <w:rPr>
                <w:noProof/>
                <w:webHidden/>
              </w:rPr>
            </w:r>
            <w:r>
              <w:rPr>
                <w:noProof/>
                <w:webHidden/>
              </w:rPr>
              <w:fldChar w:fldCharType="separate"/>
            </w:r>
            <w:r w:rsidR="0036630D">
              <w:rPr>
                <w:noProof/>
                <w:webHidden/>
              </w:rPr>
              <w:t>5</w:t>
            </w:r>
            <w:r>
              <w:rPr>
                <w:noProof/>
                <w:webHidden/>
              </w:rPr>
              <w:fldChar w:fldCharType="end"/>
            </w:r>
          </w:hyperlink>
        </w:p>
        <w:p w14:paraId="19125DD9" w14:textId="2B5DFF69" w:rsidR="00331B6E" w:rsidRDefault="00331B6E">
          <w:pPr>
            <w:pStyle w:val="Inhopg1"/>
            <w:tabs>
              <w:tab w:val="left" w:pos="720"/>
              <w:tab w:val="right" w:leader="dot" w:pos="9062"/>
            </w:tabs>
            <w:rPr>
              <w:rFonts w:asciiTheme="minorHAnsi" w:eastAsiaTheme="minorEastAsia" w:hAnsiTheme="minorHAnsi"/>
              <w:noProof/>
              <w:kern w:val="2"/>
              <w:sz w:val="24"/>
              <w:szCs w:val="24"/>
              <w:lang w:eastAsia="nl-BE"/>
              <w14:ligatures w14:val="standardContextual"/>
            </w:rPr>
          </w:pPr>
          <w:hyperlink w:anchor="_Toc178498070" w:history="1">
            <w:r w:rsidRPr="00CE3661">
              <w:rPr>
                <w:rStyle w:val="Hyperlink"/>
                <w:noProof/>
              </w:rPr>
              <w:t>2.</w:t>
            </w:r>
            <w:r>
              <w:rPr>
                <w:rFonts w:asciiTheme="minorHAnsi" w:eastAsiaTheme="minorEastAsia" w:hAnsiTheme="minorHAnsi"/>
                <w:noProof/>
                <w:kern w:val="2"/>
                <w:sz w:val="24"/>
                <w:szCs w:val="24"/>
                <w:lang w:eastAsia="nl-BE"/>
                <w14:ligatures w14:val="standardContextual"/>
              </w:rPr>
              <w:tab/>
            </w:r>
            <w:r w:rsidRPr="00CE3661">
              <w:rPr>
                <w:rStyle w:val="Hyperlink"/>
                <w:noProof/>
              </w:rPr>
              <w:t>Transitie en opvolging</w:t>
            </w:r>
            <w:r>
              <w:rPr>
                <w:noProof/>
                <w:webHidden/>
              </w:rPr>
              <w:tab/>
            </w:r>
            <w:r>
              <w:rPr>
                <w:noProof/>
                <w:webHidden/>
              </w:rPr>
              <w:fldChar w:fldCharType="begin"/>
            </w:r>
            <w:r>
              <w:rPr>
                <w:noProof/>
                <w:webHidden/>
              </w:rPr>
              <w:instrText xml:space="preserve"> PAGEREF _Toc178498070 \h </w:instrText>
            </w:r>
            <w:r>
              <w:rPr>
                <w:noProof/>
                <w:webHidden/>
              </w:rPr>
            </w:r>
            <w:r>
              <w:rPr>
                <w:noProof/>
                <w:webHidden/>
              </w:rPr>
              <w:fldChar w:fldCharType="separate"/>
            </w:r>
            <w:r w:rsidR="0036630D">
              <w:rPr>
                <w:noProof/>
                <w:webHidden/>
              </w:rPr>
              <w:t>7</w:t>
            </w:r>
            <w:r>
              <w:rPr>
                <w:noProof/>
                <w:webHidden/>
              </w:rPr>
              <w:fldChar w:fldCharType="end"/>
            </w:r>
          </w:hyperlink>
        </w:p>
        <w:p w14:paraId="70A70D5E" w14:textId="662D486F" w:rsidR="00331B6E" w:rsidRDefault="00331B6E">
          <w:pPr>
            <w:pStyle w:val="Inhopg2"/>
            <w:tabs>
              <w:tab w:val="right" w:leader="dot" w:pos="9062"/>
            </w:tabs>
            <w:rPr>
              <w:rFonts w:asciiTheme="minorHAnsi" w:eastAsiaTheme="minorEastAsia" w:hAnsiTheme="minorHAnsi"/>
              <w:noProof/>
              <w:kern w:val="2"/>
              <w:sz w:val="24"/>
              <w:szCs w:val="24"/>
              <w:lang w:eastAsia="nl-BE"/>
              <w14:ligatures w14:val="standardContextual"/>
            </w:rPr>
          </w:pPr>
          <w:hyperlink w:anchor="_Toc178498071" w:history="1">
            <w:r w:rsidRPr="00CE3661">
              <w:rPr>
                <w:rStyle w:val="Hyperlink"/>
                <w:noProof/>
              </w:rPr>
              <w:t>2.1 ADKAR-model</w:t>
            </w:r>
            <w:r>
              <w:rPr>
                <w:noProof/>
                <w:webHidden/>
              </w:rPr>
              <w:tab/>
            </w:r>
            <w:r>
              <w:rPr>
                <w:noProof/>
                <w:webHidden/>
              </w:rPr>
              <w:fldChar w:fldCharType="begin"/>
            </w:r>
            <w:r>
              <w:rPr>
                <w:noProof/>
                <w:webHidden/>
              </w:rPr>
              <w:instrText xml:space="preserve"> PAGEREF _Toc178498071 \h </w:instrText>
            </w:r>
            <w:r>
              <w:rPr>
                <w:noProof/>
                <w:webHidden/>
              </w:rPr>
            </w:r>
            <w:r>
              <w:rPr>
                <w:noProof/>
                <w:webHidden/>
              </w:rPr>
              <w:fldChar w:fldCharType="separate"/>
            </w:r>
            <w:r w:rsidR="0036630D">
              <w:rPr>
                <w:noProof/>
                <w:webHidden/>
              </w:rPr>
              <w:t>7</w:t>
            </w:r>
            <w:r>
              <w:rPr>
                <w:noProof/>
                <w:webHidden/>
              </w:rPr>
              <w:fldChar w:fldCharType="end"/>
            </w:r>
          </w:hyperlink>
        </w:p>
        <w:p w14:paraId="53B8D08C" w14:textId="34FAD006" w:rsidR="00331B6E" w:rsidRDefault="00331B6E">
          <w:pPr>
            <w:pStyle w:val="Inhopg2"/>
            <w:tabs>
              <w:tab w:val="right" w:leader="dot" w:pos="9062"/>
            </w:tabs>
            <w:rPr>
              <w:rFonts w:asciiTheme="minorHAnsi" w:eastAsiaTheme="minorEastAsia" w:hAnsiTheme="minorHAnsi"/>
              <w:noProof/>
              <w:kern w:val="2"/>
              <w:sz w:val="24"/>
              <w:szCs w:val="24"/>
              <w:lang w:eastAsia="nl-BE"/>
              <w14:ligatures w14:val="standardContextual"/>
            </w:rPr>
          </w:pPr>
          <w:hyperlink w:anchor="_Toc178498072" w:history="1">
            <w:r w:rsidRPr="00CE3661">
              <w:rPr>
                <w:rStyle w:val="Hyperlink"/>
                <w:noProof/>
              </w:rPr>
              <w:t>2.2 Opvolgingsteams</w:t>
            </w:r>
            <w:r>
              <w:rPr>
                <w:noProof/>
                <w:webHidden/>
              </w:rPr>
              <w:tab/>
            </w:r>
            <w:r>
              <w:rPr>
                <w:noProof/>
                <w:webHidden/>
              </w:rPr>
              <w:fldChar w:fldCharType="begin"/>
            </w:r>
            <w:r>
              <w:rPr>
                <w:noProof/>
                <w:webHidden/>
              </w:rPr>
              <w:instrText xml:space="preserve"> PAGEREF _Toc178498072 \h </w:instrText>
            </w:r>
            <w:r>
              <w:rPr>
                <w:noProof/>
                <w:webHidden/>
              </w:rPr>
            </w:r>
            <w:r>
              <w:rPr>
                <w:noProof/>
                <w:webHidden/>
              </w:rPr>
              <w:fldChar w:fldCharType="separate"/>
            </w:r>
            <w:r w:rsidR="0036630D">
              <w:rPr>
                <w:noProof/>
                <w:webHidden/>
              </w:rPr>
              <w:t>7</w:t>
            </w:r>
            <w:r>
              <w:rPr>
                <w:noProof/>
                <w:webHidden/>
              </w:rPr>
              <w:fldChar w:fldCharType="end"/>
            </w:r>
          </w:hyperlink>
        </w:p>
        <w:p w14:paraId="74257F5F" w14:textId="6F6851B5" w:rsidR="00331B6E" w:rsidRDefault="00331B6E">
          <w:pPr>
            <w:pStyle w:val="Inhopg1"/>
            <w:tabs>
              <w:tab w:val="left" w:pos="720"/>
              <w:tab w:val="right" w:leader="dot" w:pos="9062"/>
            </w:tabs>
            <w:rPr>
              <w:rFonts w:asciiTheme="minorHAnsi" w:eastAsiaTheme="minorEastAsia" w:hAnsiTheme="minorHAnsi"/>
              <w:noProof/>
              <w:kern w:val="2"/>
              <w:sz w:val="24"/>
              <w:szCs w:val="24"/>
              <w:lang w:eastAsia="nl-BE"/>
              <w14:ligatures w14:val="standardContextual"/>
            </w:rPr>
          </w:pPr>
          <w:hyperlink w:anchor="_Toc178498073" w:history="1">
            <w:r w:rsidRPr="00CE3661">
              <w:rPr>
                <w:rStyle w:val="Hyperlink"/>
                <w:noProof/>
              </w:rPr>
              <w:t>3.</w:t>
            </w:r>
            <w:r>
              <w:rPr>
                <w:rFonts w:asciiTheme="minorHAnsi" w:eastAsiaTheme="minorEastAsia" w:hAnsiTheme="minorHAnsi"/>
                <w:noProof/>
                <w:kern w:val="2"/>
                <w:sz w:val="24"/>
                <w:szCs w:val="24"/>
                <w:lang w:eastAsia="nl-BE"/>
                <w14:ligatures w14:val="standardContextual"/>
              </w:rPr>
              <w:tab/>
            </w:r>
            <w:r w:rsidRPr="00CE3661">
              <w:rPr>
                <w:rStyle w:val="Hyperlink"/>
                <w:noProof/>
              </w:rPr>
              <w:t>Voor de transitie: awareness en desire</w:t>
            </w:r>
            <w:r>
              <w:rPr>
                <w:noProof/>
                <w:webHidden/>
              </w:rPr>
              <w:tab/>
            </w:r>
            <w:r>
              <w:rPr>
                <w:noProof/>
                <w:webHidden/>
              </w:rPr>
              <w:fldChar w:fldCharType="begin"/>
            </w:r>
            <w:r>
              <w:rPr>
                <w:noProof/>
                <w:webHidden/>
              </w:rPr>
              <w:instrText xml:space="preserve"> PAGEREF _Toc178498073 \h </w:instrText>
            </w:r>
            <w:r>
              <w:rPr>
                <w:noProof/>
                <w:webHidden/>
              </w:rPr>
            </w:r>
            <w:r>
              <w:rPr>
                <w:noProof/>
                <w:webHidden/>
              </w:rPr>
              <w:fldChar w:fldCharType="separate"/>
            </w:r>
            <w:r w:rsidR="0036630D">
              <w:rPr>
                <w:noProof/>
                <w:webHidden/>
              </w:rPr>
              <w:t>9</w:t>
            </w:r>
            <w:r>
              <w:rPr>
                <w:noProof/>
                <w:webHidden/>
              </w:rPr>
              <w:fldChar w:fldCharType="end"/>
            </w:r>
          </w:hyperlink>
        </w:p>
        <w:p w14:paraId="5D944AA8" w14:textId="5866EC82" w:rsidR="00331B6E" w:rsidRDefault="00331B6E">
          <w:pPr>
            <w:pStyle w:val="Inhopg2"/>
            <w:tabs>
              <w:tab w:val="right" w:leader="dot" w:pos="9062"/>
            </w:tabs>
            <w:rPr>
              <w:rFonts w:asciiTheme="minorHAnsi" w:eastAsiaTheme="minorEastAsia" w:hAnsiTheme="minorHAnsi"/>
              <w:noProof/>
              <w:kern w:val="2"/>
              <w:sz w:val="24"/>
              <w:szCs w:val="24"/>
              <w:lang w:eastAsia="nl-BE"/>
              <w14:ligatures w14:val="standardContextual"/>
            </w:rPr>
          </w:pPr>
          <w:hyperlink w:anchor="_Toc178498074" w:history="1">
            <w:r w:rsidRPr="00CE3661">
              <w:rPr>
                <w:rStyle w:val="Hyperlink"/>
                <w:noProof/>
              </w:rPr>
              <w:t>3.1 Communicatie</w:t>
            </w:r>
            <w:r>
              <w:rPr>
                <w:noProof/>
                <w:webHidden/>
              </w:rPr>
              <w:tab/>
            </w:r>
            <w:r>
              <w:rPr>
                <w:noProof/>
                <w:webHidden/>
              </w:rPr>
              <w:fldChar w:fldCharType="begin"/>
            </w:r>
            <w:r>
              <w:rPr>
                <w:noProof/>
                <w:webHidden/>
              </w:rPr>
              <w:instrText xml:space="preserve"> PAGEREF _Toc178498074 \h </w:instrText>
            </w:r>
            <w:r>
              <w:rPr>
                <w:noProof/>
                <w:webHidden/>
              </w:rPr>
            </w:r>
            <w:r>
              <w:rPr>
                <w:noProof/>
                <w:webHidden/>
              </w:rPr>
              <w:fldChar w:fldCharType="separate"/>
            </w:r>
            <w:r w:rsidR="0036630D">
              <w:rPr>
                <w:noProof/>
                <w:webHidden/>
              </w:rPr>
              <w:t>9</w:t>
            </w:r>
            <w:r>
              <w:rPr>
                <w:noProof/>
                <w:webHidden/>
              </w:rPr>
              <w:fldChar w:fldCharType="end"/>
            </w:r>
          </w:hyperlink>
        </w:p>
        <w:p w14:paraId="1D0105A5" w14:textId="3F01021C" w:rsidR="00331B6E" w:rsidRDefault="00331B6E">
          <w:pPr>
            <w:pStyle w:val="Inhopg1"/>
            <w:tabs>
              <w:tab w:val="left" w:pos="720"/>
              <w:tab w:val="right" w:leader="dot" w:pos="9062"/>
            </w:tabs>
            <w:rPr>
              <w:rFonts w:asciiTheme="minorHAnsi" w:eastAsiaTheme="minorEastAsia" w:hAnsiTheme="minorHAnsi"/>
              <w:noProof/>
              <w:kern w:val="2"/>
              <w:sz w:val="24"/>
              <w:szCs w:val="24"/>
              <w:lang w:eastAsia="nl-BE"/>
              <w14:ligatures w14:val="standardContextual"/>
            </w:rPr>
          </w:pPr>
          <w:hyperlink w:anchor="_Toc178498075" w:history="1">
            <w:r w:rsidRPr="00CE3661">
              <w:rPr>
                <w:rStyle w:val="Hyperlink"/>
                <w:noProof/>
              </w:rPr>
              <w:t>4.</w:t>
            </w:r>
            <w:r>
              <w:rPr>
                <w:rFonts w:asciiTheme="minorHAnsi" w:eastAsiaTheme="minorEastAsia" w:hAnsiTheme="minorHAnsi"/>
                <w:noProof/>
                <w:kern w:val="2"/>
                <w:sz w:val="24"/>
                <w:szCs w:val="24"/>
                <w:lang w:eastAsia="nl-BE"/>
                <w14:ligatures w14:val="standardContextual"/>
              </w:rPr>
              <w:tab/>
            </w:r>
            <w:r w:rsidRPr="00CE3661">
              <w:rPr>
                <w:rStyle w:val="Hyperlink"/>
                <w:noProof/>
              </w:rPr>
              <w:t>Tijdens de transitie: knowledge en ability</w:t>
            </w:r>
            <w:r>
              <w:rPr>
                <w:noProof/>
                <w:webHidden/>
              </w:rPr>
              <w:tab/>
            </w:r>
            <w:r>
              <w:rPr>
                <w:noProof/>
                <w:webHidden/>
              </w:rPr>
              <w:fldChar w:fldCharType="begin"/>
            </w:r>
            <w:r>
              <w:rPr>
                <w:noProof/>
                <w:webHidden/>
              </w:rPr>
              <w:instrText xml:space="preserve"> PAGEREF _Toc178498075 \h </w:instrText>
            </w:r>
            <w:r>
              <w:rPr>
                <w:noProof/>
                <w:webHidden/>
              </w:rPr>
            </w:r>
            <w:r>
              <w:rPr>
                <w:noProof/>
                <w:webHidden/>
              </w:rPr>
              <w:fldChar w:fldCharType="separate"/>
            </w:r>
            <w:r w:rsidR="0036630D">
              <w:rPr>
                <w:noProof/>
                <w:webHidden/>
              </w:rPr>
              <w:t>10</w:t>
            </w:r>
            <w:r>
              <w:rPr>
                <w:noProof/>
                <w:webHidden/>
              </w:rPr>
              <w:fldChar w:fldCharType="end"/>
            </w:r>
          </w:hyperlink>
        </w:p>
        <w:p w14:paraId="4B425306" w14:textId="2D2B68AD" w:rsidR="00331B6E" w:rsidRDefault="00331B6E">
          <w:pPr>
            <w:pStyle w:val="Inhopg2"/>
            <w:tabs>
              <w:tab w:val="left" w:pos="720"/>
              <w:tab w:val="right" w:leader="dot" w:pos="9062"/>
            </w:tabs>
            <w:rPr>
              <w:rFonts w:asciiTheme="minorHAnsi" w:eastAsiaTheme="minorEastAsia" w:hAnsiTheme="minorHAnsi"/>
              <w:noProof/>
              <w:kern w:val="2"/>
              <w:sz w:val="24"/>
              <w:szCs w:val="24"/>
              <w:lang w:eastAsia="nl-BE"/>
              <w14:ligatures w14:val="standardContextual"/>
            </w:rPr>
          </w:pPr>
          <w:hyperlink w:anchor="_Toc178498076" w:history="1">
            <w:r w:rsidRPr="00CE3661">
              <w:rPr>
                <w:rStyle w:val="Hyperlink"/>
                <w:noProof/>
              </w:rPr>
              <w:t>4.1</w:t>
            </w:r>
            <w:r>
              <w:rPr>
                <w:rFonts w:asciiTheme="minorHAnsi" w:eastAsiaTheme="minorEastAsia" w:hAnsiTheme="minorHAnsi"/>
                <w:noProof/>
                <w:kern w:val="2"/>
                <w:sz w:val="24"/>
                <w:szCs w:val="24"/>
                <w:lang w:eastAsia="nl-BE"/>
                <w14:ligatures w14:val="standardContextual"/>
              </w:rPr>
              <w:tab/>
            </w:r>
            <w:r w:rsidRPr="00CE3661">
              <w:rPr>
                <w:rStyle w:val="Hyperlink"/>
                <w:noProof/>
              </w:rPr>
              <w:t>Plan na de aanbesteding</w:t>
            </w:r>
            <w:r>
              <w:rPr>
                <w:noProof/>
                <w:webHidden/>
              </w:rPr>
              <w:tab/>
            </w:r>
            <w:r>
              <w:rPr>
                <w:noProof/>
                <w:webHidden/>
              </w:rPr>
              <w:fldChar w:fldCharType="begin"/>
            </w:r>
            <w:r>
              <w:rPr>
                <w:noProof/>
                <w:webHidden/>
              </w:rPr>
              <w:instrText xml:space="preserve"> PAGEREF _Toc178498076 \h </w:instrText>
            </w:r>
            <w:r>
              <w:rPr>
                <w:noProof/>
                <w:webHidden/>
              </w:rPr>
            </w:r>
            <w:r>
              <w:rPr>
                <w:noProof/>
                <w:webHidden/>
              </w:rPr>
              <w:fldChar w:fldCharType="separate"/>
            </w:r>
            <w:r w:rsidR="0036630D">
              <w:rPr>
                <w:noProof/>
                <w:webHidden/>
              </w:rPr>
              <w:t>10</w:t>
            </w:r>
            <w:r>
              <w:rPr>
                <w:noProof/>
                <w:webHidden/>
              </w:rPr>
              <w:fldChar w:fldCharType="end"/>
            </w:r>
          </w:hyperlink>
        </w:p>
        <w:p w14:paraId="4A77DCFA" w14:textId="523EE179" w:rsidR="00331B6E" w:rsidRDefault="00331B6E">
          <w:pPr>
            <w:pStyle w:val="Inhopg3"/>
            <w:tabs>
              <w:tab w:val="left" w:pos="1200"/>
              <w:tab w:val="right" w:leader="dot" w:pos="9062"/>
            </w:tabs>
            <w:rPr>
              <w:rFonts w:asciiTheme="minorHAnsi" w:eastAsiaTheme="minorEastAsia" w:hAnsiTheme="minorHAnsi"/>
              <w:noProof/>
              <w:kern w:val="2"/>
              <w:sz w:val="24"/>
              <w:szCs w:val="24"/>
              <w:lang w:eastAsia="nl-BE"/>
              <w14:ligatures w14:val="standardContextual"/>
            </w:rPr>
          </w:pPr>
          <w:hyperlink w:anchor="_Toc178498077" w:history="1">
            <w:r w:rsidRPr="00CE3661">
              <w:rPr>
                <w:rStyle w:val="Hyperlink"/>
                <w:noProof/>
              </w:rPr>
              <w:t>4.1.1</w:t>
            </w:r>
            <w:r>
              <w:rPr>
                <w:rFonts w:asciiTheme="minorHAnsi" w:eastAsiaTheme="minorEastAsia" w:hAnsiTheme="minorHAnsi"/>
                <w:noProof/>
                <w:kern w:val="2"/>
                <w:sz w:val="24"/>
                <w:szCs w:val="24"/>
                <w:lang w:eastAsia="nl-BE"/>
                <w14:ligatures w14:val="standardContextual"/>
              </w:rPr>
              <w:tab/>
            </w:r>
            <w:r w:rsidRPr="00CE3661">
              <w:rPr>
                <w:rStyle w:val="Hyperlink"/>
                <w:noProof/>
              </w:rPr>
              <w:t>Implementatiefase</w:t>
            </w:r>
            <w:r>
              <w:rPr>
                <w:noProof/>
                <w:webHidden/>
              </w:rPr>
              <w:tab/>
            </w:r>
            <w:r>
              <w:rPr>
                <w:noProof/>
                <w:webHidden/>
              </w:rPr>
              <w:fldChar w:fldCharType="begin"/>
            </w:r>
            <w:r>
              <w:rPr>
                <w:noProof/>
                <w:webHidden/>
              </w:rPr>
              <w:instrText xml:space="preserve"> PAGEREF _Toc178498077 \h </w:instrText>
            </w:r>
            <w:r>
              <w:rPr>
                <w:noProof/>
                <w:webHidden/>
              </w:rPr>
            </w:r>
            <w:r>
              <w:rPr>
                <w:noProof/>
                <w:webHidden/>
              </w:rPr>
              <w:fldChar w:fldCharType="separate"/>
            </w:r>
            <w:r w:rsidR="0036630D">
              <w:rPr>
                <w:noProof/>
                <w:webHidden/>
              </w:rPr>
              <w:t>11</w:t>
            </w:r>
            <w:r>
              <w:rPr>
                <w:noProof/>
                <w:webHidden/>
              </w:rPr>
              <w:fldChar w:fldCharType="end"/>
            </w:r>
          </w:hyperlink>
        </w:p>
        <w:p w14:paraId="73654DD1" w14:textId="6FE79C39" w:rsidR="00331B6E" w:rsidRDefault="00331B6E">
          <w:pPr>
            <w:pStyle w:val="Inhopg3"/>
            <w:tabs>
              <w:tab w:val="left" w:pos="1200"/>
              <w:tab w:val="right" w:leader="dot" w:pos="9062"/>
            </w:tabs>
            <w:rPr>
              <w:rFonts w:asciiTheme="minorHAnsi" w:eastAsiaTheme="minorEastAsia" w:hAnsiTheme="minorHAnsi"/>
              <w:noProof/>
              <w:kern w:val="2"/>
              <w:sz w:val="24"/>
              <w:szCs w:val="24"/>
              <w:lang w:eastAsia="nl-BE"/>
              <w14:ligatures w14:val="standardContextual"/>
            </w:rPr>
          </w:pPr>
          <w:hyperlink w:anchor="_Toc178498078" w:history="1">
            <w:r w:rsidRPr="00CE3661">
              <w:rPr>
                <w:rStyle w:val="Hyperlink"/>
                <w:noProof/>
                <w:lang w:val="nl-NL"/>
              </w:rPr>
              <w:t>4.1.2</w:t>
            </w:r>
            <w:r>
              <w:rPr>
                <w:rFonts w:asciiTheme="minorHAnsi" w:eastAsiaTheme="minorEastAsia" w:hAnsiTheme="minorHAnsi"/>
                <w:noProof/>
                <w:kern w:val="2"/>
                <w:sz w:val="24"/>
                <w:szCs w:val="24"/>
                <w:lang w:eastAsia="nl-BE"/>
                <w14:ligatures w14:val="standardContextual"/>
              </w:rPr>
              <w:tab/>
            </w:r>
            <w:r w:rsidRPr="00CE3661">
              <w:rPr>
                <w:rStyle w:val="Hyperlink"/>
                <w:noProof/>
                <w:lang w:val="nl-NL"/>
              </w:rPr>
              <w:t>Pilootfase</w:t>
            </w:r>
            <w:r>
              <w:rPr>
                <w:noProof/>
                <w:webHidden/>
              </w:rPr>
              <w:tab/>
            </w:r>
            <w:r>
              <w:rPr>
                <w:noProof/>
                <w:webHidden/>
              </w:rPr>
              <w:fldChar w:fldCharType="begin"/>
            </w:r>
            <w:r>
              <w:rPr>
                <w:noProof/>
                <w:webHidden/>
              </w:rPr>
              <w:instrText xml:space="preserve"> PAGEREF _Toc178498078 \h </w:instrText>
            </w:r>
            <w:r>
              <w:rPr>
                <w:noProof/>
                <w:webHidden/>
              </w:rPr>
            </w:r>
            <w:r>
              <w:rPr>
                <w:noProof/>
                <w:webHidden/>
              </w:rPr>
              <w:fldChar w:fldCharType="separate"/>
            </w:r>
            <w:r w:rsidR="0036630D">
              <w:rPr>
                <w:noProof/>
                <w:webHidden/>
              </w:rPr>
              <w:t>11</w:t>
            </w:r>
            <w:r>
              <w:rPr>
                <w:noProof/>
                <w:webHidden/>
              </w:rPr>
              <w:fldChar w:fldCharType="end"/>
            </w:r>
          </w:hyperlink>
        </w:p>
        <w:p w14:paraId="10673374" w14:textId="623CA922" w:rsidR="00331B6E" w:rsidRDefault="00331B6E">
          <w:pPr>
            <w:pStyle w:val="Inhopg3"/>
            <w:tabs>
              <w:tab w:val="left" w:pos="1200"/>
              <w:tab w:val="right" w:leader="dot" w:pos="9062"/>
            </w:tabs>
            <w:rPr>
              <w:rFonts w:asciiTheme="minorHAnsi" w:eastAsiaTheme="minorEastAsia" w:hAnsiTheme="minorHAnsi"/>
              <w:noProof/>
              <w:kern w:val="2"/>
              <w:sz w:val="24"/>
              <w:szCs w:val="24"/>
              <w:lang w:eastAsia="nl-BE"/>
              <w14:ligatures w14:val="standardContextual"/>
            </w:rPr>
          </w:pPr>
          <w:hyperlink w:anchor="_Toc178498079" w:history="1">
            <w:r w:rsidRPr="00CE3661">
              <w:rPr>
                <w:rStyle w:val="Hyperlink"/>
                <w:noProof/>
              </w:rPr>
              <w:t>4.1.3</w:t>
            </w:r>
            <w:r>
              <w:rPr>
                <w:rFonts w:asciiTheme="minorHAnsi" w:eastAsiaTheme="minorEastAsia" w:hAnsiTheme="minorHAnsi"/>
                <w:noProof/>
                <w:kern w:val="2"/>
                <w:sz w:val="24"/>
                <w:szCs w:val="24"/>
                <w:lang w:eastAsia="nl-BE"/>
                <w14:ligatures w14:val="standardContextual"/>
              </w:rPr>
              <w:tab/>
            </w:r>
            <w:r w:rsidRPr="00CE3661">
              <w:rPr>
                <w:rStyle w:val="Hyperlink"/>
                <w:noProof/>
              </w:rPr>
              <w:t>Acceptatiefase</w:t>
            </w:r>
            <w:r>
              <w:rPr>
                <w:noProof/>
                <w:webHidden/>
              </w:rPr>
              <w:tab/>
            </w:r>
            <w:r>
              <w:rPr>
                <w:noProof/>
                <w:webHidden/>
              </w:rPr>
              <w:fldChar w:fldCharType="begin"/>
            </w:r>
            <w:r>
              <w:rPr>
                <w:noProof/>
                <w:webHidden/>
              </w:rPr>
              <w:instrText xml:space="preserve"> PAGEREF _Toc178498079 \h </w:instrText>
            </w:r>
            <w:r>
              <w:rPr>
                <w:noProof/>
                <w:webHidden/>
              </w:rPr>
            </w:r>
            <w:r>
              <w:rPr>
                <w:noProof/>
                <w:webHidden/>
              </w:rPr>
              <w:fldChar w:fldCharType="separate"/>
            </w:r>
            <w:r w:rsidR="0036630D">
              <w:rPr>
                <w:noProof/>
                <w:webHidden/>
              </w:rPr>
              <w:t>12</w:t>
            </w:r>
            <w:r>
              <w:rPr>
                <w:noProof/>
                <w:webHidden/>
              </w:rPr>
              <w:fldChar w:fldCharType="end"/>
            </w:r>
          </w:hyperlink>
        </w:p>
        <w:p w14:paraId="622DAB9A" w14:textId="1E4F08EE" w:rsidR="00331B6E" w:rsidRDefault="00331B6E">
          <w:pPr>
            <w:pStyle w:val="Inhopg3"/>
            <w:tabs>
              <w:tab w:val="left" w:pos="1200"/>
              <w:tab w:val="right" w:leader="dot" w:pos="9062"/>
            </w:tabs>
            <w:rPr>
              <w:rFonts w:asciiTheme="minorHAnsi" w:eastAsiaTheme="minorEastAsia" w:hAnsiTheme="minorHAnsi"/>
              <w:noProof/>
              <w:kern w:val="2"/>
              <w:sz w:val="24"/>
              <w:szCs w:val="24"/>
              <w:lang w:eastAsia="nl-BE"/>
              <w14:ligatures w14:val="standardContextual"/>
            </w:rPr>
          </w:pPr>
          <w:hyperlink w:anchor="_Toc178498080" w:history="1">
            <w:r w:rsidRPr="00CE3661">
              <w:rPr>
                <w:rStyle w:val="Hyperlink"/>
                <w:noProof/>
              </w:rPr>
              <w:t>4.1.4</w:t>
            </w:r>
            <w:r>
              <w:rPr>
                <w:rFonts w:asciiTheme="minorHAnsi" w:eastAsiaTheme="minorEastAsia" w:hAnsiTheme="minorHAnsi"/>
                <w:noProof/>
                <w:kern w:val="2"/>
                <w:sz w:val="24"/>
                <w:szCs w:val="24"/>
                <w:lang w:eastAsia="nl-BE"/>
                <w14:ligatures w14:val="standardContextual"/>
              </w:rPr>
              <w:tab/>
            </w:r>
            <w:r w:rsidRPr="00CE3661">
              <w:rPr>
                <w:rStyle w:val="Hyperlink"/>
                <w:noProof/>
              </w:rPr>
              <w:t>Productiefase</w:t>
            </w:r>
            <w:r>
              <w:rPr>
                <w:noProof/>
                <w:webHidden/>
              </w:rPr>
              <w:tab/>
            </w:r>
            <w:r>
              <w:rPr>
                <w:noProof/>
                <w:webHidden/>
              </w:rPr>
              <w:fldChar w:fldCharType="begin"/>
            </w:r>
            <w:r>
              <w:rPr>
                <w:noProof/>
                <w:webHidden/>
              </w:rPr>
              <w:instrText xml:space="preserve"> PAGEREF _Toc178498080 \h </w:instrText>
            </w:r>
            <w:r>
              <w:rPr>
                <w:noProof/>
                <w:webHidden/>
              </w:rPr>
            </w:r>
            <w:r>
              <w:rPr>
                <w:noProof/>
                <w:webHidden/>
              </w:rPr>
              <w:fldChar w:fldCharType="separate"/>
            </w:r>
            <w:r w:rsidR="0036630D">
              <w:rPr>
                <w:noProof/>
                <w:webHidden/>
              </w:rPr>
              <w:t>12</w:t>
            </w:r>
            <w:r>
              <w:rPr>
                <w:noProof/>
                <w:webHidden/>
              </w:rPr>
              <w:fldChar w:fldCharType="end"/>
            </w:r>
          </w:hyperlink>
        </w:p>
        <w:p w14:paraId="0D1D1135" w14:textId="4723F2BF" w:rsidR="00331B6E" w:rsidRDefault="00331B6E">
          <w:pPr>
            <w:pStyle w:val="Inhopg2"/>
            <w:tabs>
              <w:tab w:val="right" w:leader="dot" w:pos="9062"/>
            </w:tabs>
            <w:rPr>
              <w:rFonts w:asciiTheme="minorHAnsi" w:eastAsiaTheme="minorEastAsia" w:hAnsiTheme="minorHAnsi"/>
              <w:noProof/>
              <w:kern w:val="2"/>
              <w:sz w:val="24"/>
              <w:szCs w:val="24"/>
              <w:lang w:eastAsia="nl-BE"/>
              <w14:ligatures w14:val="standardContextual"/>
            </w:rPr>
          </w:pPr>
          <w:hyperlink w:anchor="_Toc178498081" w:history="1">
            <w:r w:rsidRPr="00CE3661">
              <w:rPr>
                <w:rStyle w:val="Hyperlink"/>
                <w:noProof/>
              </w:rPr>
              <w:t>4.2 Middelen</w:t>
            </w:r>
            <w:r>
              <w:rPr>
                <w:noProof/>
                <w:webHidden/>
              </w:rPr>
              <w:tab/>
            </w:r>
            <w:r>
              <w:rPr>
                <w:noProof/>
                <w:webHidden/>
              </w:rPr>
              <w:fldChar w:fldCharType="begin"/>
            </w:r>
            <w:r>
              <w:rPr>
                <w:noProof/>
                <w:webHidden/>
              </w:rPr>
              <w:instrText xml:space="preserve"> PAGEREF _Toc178498081 \h </w:instrText>
            </w:r>
            <w:r>
              <w:rPr>
                <w:noProof/>
                <w:webHidden/>
              </w:rPr>
            </w:r>
            <w:r>
              <w:rPr>
                <w:noProof/>
                <w:webHidden/>
              </w:rPr>
              <w:fldChar w:fldCharType="separate"/>
            </w:r>
            <w:r w:rsidR="0036630D">
              <w:rPr>
                <w:noProof/>
                <w:webHidden/>
              </w:rPr>
              <w:t>14</w:t>
            </w:r>
            <w:r>
              <w:rPr>
                <w:noProof/>
                <w:webHidden/>
              </w:rPr>
              <w:fldChar w:fldCharType="end"/>
            </w:r>
          </w:hyperlink>
        </w:p>
        <w:p w14:paraId="2F29E510" w14:textId="14755471" w:rsidR="00331B6E" w:rsidRDefault="00331B6E">
          <w:pPr>
            <w:pStyle w:val="Inhopg3"/>
            <w:tabs>
              <w:tab w:val="right" w:leader="dot" w:pos="9062"/>
            </w:tabs>
            <w:rPr>
              <w:rFonts w:asciiTheme="minorHAnsi" w:eastAsiaTheme="minorEastAsia" w:hAnsiTheme="minorHAnsi"/>
              <w:noProof/>
              <w:kern w:val="2"/>
              <w:sz w:val="24"/>
              <w:szCs w:val="24"/>
              <w:lang w:eastAsia="nl-BE"/>
              <w14:ligatures w14:val="standardContextual"/>
            </w:rPr>
          </w:pPr>
          <w:hyperlink w:anchor="_Toc178498082" w:history="1">
            <w:r w:rsidRPr="00CE3661">
              <w:rPr>
                <w:rStyle w:val="Hyperlink"/>
                <w:noProof/>
                <w:lang w:val="nl-NL"/>
              </w:rPr>
              <w:t>4.2.1 Technische ondersteuning</w:t>
            </w:r>
            <w:r>
              <w:rPr>
                <w:noProof/>
                <w:webHidden/>
              </w:rPr>
              <w:tab/>
            </w:r>
            <w:r>
              <w:rPr>
                <w:noProof/>
                <w:webHidden/>
              </w:rPr>
              <w:fldChar w:fldCharType="begin"/>
            </w:r>
            <w:r>
              <w:rPr>
                <w:noProof/>
                <w:webHidden/>
              </w:rPr>
              <w:instrText xml:space="preserve"> PAGEREF _Toc178498082 \h </w:instrText>
            </w:r>
            <w:r>
              <w:rPr>
                <w:noProof/>
                <w:webHidden/>
              </w:rPr>
            </w:r>
            <w:r>
              <w:rPr>
                <w:noProof/>
                <w:webHidden/>
              </w:rPr>
              <w:fldChar w:fldCharType="separate"/>
            </w:r>
            <w:r w:rsidR="0036630D">
              <w:rPr>
                <w:noProof/>
                <w:webHidden/>
              </w:rPr>
              <w:t>14</w:t>
            </w:r>
            <w:r>
              <w:rPr>
                <w:noProof/>
                <w:webHidden/>
              </w:rPr>
              <w:fldChar w:fldCharType="end"/>
            </w:r>
          </w:hyperlink>
        </w:p>
        <w:p w14:paraId="7545633D" w14:textId="396F540C" w:rsidR="00331B6E" w:rsidRDefault="00331B6E">
          <w:pPr>
            <w:pStyle w:val="Inhopg3"/>
            <w:tabs>
              <w:tab w:val="right" w:leader="dot" w:pos="9062"/>
            </w:tabs>
            <w:rPr>
              <w:rFonts w:asciiTheme="minorHAnsi" w:eastAsiaTheme="minorEastAsia" w:hAnsiTheme="minorHAnsi"/>
              <w:noProof/>
              <w:kern w:val="2"/>
              <w:sz w:val="24"/>
              <w:szCs w:val="24"/>
              <w:lang w:eastAsia="nl-BE"/>
              <w14:ligatures w14:val="standardContextual"/>
            </w:rPr>
          </w:pPr>
          <w:hyperlink w:anchor="_Toc178498083" w:history="1">
            <w:r w:rsidRPr="00CE3661">
              <w:rPr>
                <w:rStyle w:val="Hyperlink"/>
                <w:noProof/>
              </w:rPr>
              <w:t>4.2.2. Educatieve technische ondersteuning voor lesgevers</w:t>
            </w:r>
            <w:r>
              <w:rPr>
                <w:noProof/>
                <w:webHidden/>
              </w:rPr>
              <w:tab/>
            </w:r>
            <w:r>
              <w:rPr>
                <w:noProof/>
                <w:webHidden/>
              </w:rPr>
              <w:fldChar w:fldCharType="begin"/>
            </w:r>
            <w:r>
              <w:rPr>
                <w:noProof/>
                <w:webHidden/>
              </w:rPr>
              <w:instrText xml:space="preserve"> PAGEREF _Toc178498083 \h </w:instrText>
            </w:r>
            <w:r>
              <w:rPr>
                <w:noProof/>
                <w:webHidden/>
              </w:rPr>
            </w:r>
            <w:r>
              <w:rPr>
                <w:noProof/>
                <w:webHidden/>
              </w:rPr>
              <w:fldChar w:fldCharType="separate"/>
            </w:r>
            <w:r w:rsidR="0036630D">
              <w:rPr>
                <w:noProof/>
                <w:webHidden/>
              </w:rPr>
              <w:t>16</w:t>
            </w:r>
            <w:r>
              <w:rPr>
                <w:noProof/>
                <w:webHidden/>
              </w:rPr>
              <w:fldChar w:fldCharType="end"/>
            </w:r>
          </w:hyperlink>
        </w:p>
        <w:p w14:paraId="01FCFF7E" w14:textId="10BA00BD" w:rsidR="00331B6E" w:rsidRDefault="00331B6E">
          <w:pPr>
            <w:pStyle w:val="Inhopg1"/>
            <w:tabs>
              <w:tab w:val="left" w:pos="720"/>
              <w:tab w:val="right" w:leader="dot" w:pos="9062"/>
            </w:tabs>
            <w:rPr>
              <w:rFonts w:asciiTheme="minorHAnsi" w:eastAsiaTheme="minorEastAsia" w:hAnsiTheme="minorHAnsi"/>
              <w:noProof/>
              <w:kern w:val="2"/>
              <w:sz w:val="24"/>
              <w:szCs w:val="24"/>
              <w:lang w:eastAsia="nl-BE"/>
              <w14:ligatures w14:val="standardContextual"/>
            </w:rPr>
          </w:pPr>
          <w:hyperlink w:anchor="_Toc178498084" w:history="1">
            <w:r w:rsidRPr="00CE3661">
              <w:rPr>
                <w:rStyle w:val="Hyperlink"/>
                <w:noProof/>
              </w:rPr>
              <w:t>5.</w:t>
            </w:r>
            <w:r>
              <w:rPr>
                <w:rFonts w:asciiTheme="minorHAnsi" w:eastAsiaTheme="minorEastAsia" w:hAnsiTheme="minorHAnsi"/>
                <w:noProof/>
                <w:kern w:val="2"/>
                <w:sz w:val="24"/>
                <w:szCs w:val="24"/>
                <w:lang w:eastAsia="nl-BE"/>
                <w14:ligatures w14:val="standardContextual"/>
              </w:rPr>
              <w:tab/>
            </w:r>
            <w:r w:rsidRPr="00CE3661">
              <w:rPr>
                <w:rStyle w:val="Hyperlink"/>
                <w:noProof/>
              </w:rPr>
              <w:t>Na de transitie: reinforcement</w:t>
            </w:r>
            <w:r>
              <w:rPr>
                <w:noProof/>
                <w:webHidden/>
              </w:rPr>
              <w:tab/>
            </w:r>
            <w:r>
              <w:rPr>
                <w:noProof/>
                <w:webHidden/>
              </w:rPr>
              <w:fldChar w:fldCharType="begin"/>
            </w:r>
            <w:r>
              <w:rPr>
                <w:noProof/>
                <w:webHidden/>
              </w:rPr>
              <w:instrText xml:space="preserve"> PAGEREF _Toc178498084 \h </w:instrText>
            </w:r>
            <w:r>
              <w:rPr>
                <w:noProof/>
                <w:webHidden/>
              </w:rPr>
            </w:r>
            <w:r>
              <w:rPr>
                <w:noProof/>
                <w:webHidden/>
              </w:rPr>
              <w:fldChar w:fldCharType="separate"/>
            </w:r>
            <w:r w:rsidR="0036630D">
              <w:rPr>
                <w:noProof/>
                <w:webHidden/>
              </w:rPr>
              <w:t>22</w:t>
            </w:r>
            <w:r>
              <w:rPr>
                <w:noProof/>
                <w:webHidden/>
              </w:rPr>
              <w:fldChar w:fldCharType="end"/>
            </w:r>
          </w:hyperlink>
        </w:p>
        <w:p w14:paraId="61E240A4" w14:textId="045A3938" w:rsidR="00331B6E" w:rsidRDefault="00331B6E">
          <w:pPr>
            <w:pStyle w:val="Inhopg2"/>
            <w:tabs>
              <w:tab w:val="right" w:leader="dot" w:pos="9062"/>
            </w:tabs>
            <w:rPr>
              <w:rFonts w:asciiTheme="minorHAnsi" w:eastAsiaTheme="minorEastAsia" w:hAnsiTheme="minorHAnsi"/>
              <w:noProof/>
              <w:kern w:val="2"/>
              <w:sz w:val="24"/>
              <w:szCs w:val="24"/>
              <w:lang w:eastAsia="nl-BE"/>
              <w14:ligatures w14:val="standardContextual"/>
            </w:rPr>
          </w:pPr>
          <w:hyperlink w:anchor="_Toc178498085" w:history="1">
            <w:r w:rsidRPr="00CE3661">
              <w:rPr>
                <w:rStyle w:val="Hyperlink"/>
                <w:noProof/>
              </w:rPr>
              <w:t>5.1 DLO adviesgroep</w:t>
            </w:r>
            <w:r>
              <w:rPr>
                <w:noProof/>
                <w:webHidden/>
              </w:rPr>
              <w:tab/>
            </w:r>
            <w:r>
              <w:rPr>
                <w:noProof/>
                <w:webHidden/>
              </w:rPr>
              <w:fldChar w:fldCharType="begin"/>
            </w:r>
            <w:r>
              <w:rPr>
                <w:noProof/>
                <w:webHidden/>
              </w:rPr>
              <w:instrText xml:space="preserve"> PAGEREF _Toc178498085 \h </w:instrText>
            </w:r>
            <w:r>
              <w:rPr>
                <w:noProof/>
                <w:webHidden/>
              </w:rPr>
            </w:r>
            <w:r>
              <w:rPr>
                <w:noProof/>
                <w:webHidden/>
              </w:rPr>
              <w:fldChar w:fldCharType="separate"/>
            </w:r>
            <w:r w:rsidR="0036630D">
              <w:rPr>
                <w:noProof/>
                <w:webHidden/>
              </w:rPr>
              <w:t>22</w:t>
            </w:r>
            <w:r>
              <w:rPr>
                <w:noProof/>
                <w:webHidden/>
              </w:rPr>
              <w:fldChar w:fldCharType="end"/>
            </w:r>
          </w:hyperlink>
        </w:p>
        <w:p w14:paraId="3FD6B271" w14:textId="1F653A66" w:rsidR="00331B6E" w:rsidRDefault="00331B6E">
          <w:pPr>
            <w:pStyle w:val="Inhopg1"/>
            <w:tabs>
              <w:tab w:val="right" w:leader="dot" w:pos="9062"/>
            </w:tabs>
            <w:rPr>
              <w:rFonts w:asciiTheme="minorHAnsi" w:eastAsiaTheme="minorEastAsia" w:hAnsiTheme="minorHAnsi"/>
              <w:noProof/>
              <w:kern w:val="2"/>
              <w:sz w:val="24"/>
              <w:szCs w:val="24"/>
              <w:lang w:eastAsia="nl-BE"/>
              <w14:ligatures w14:val="standardContextual"/>
            </w:rPr>
          </w:pPr>
          <w:hyperlink w:anchor="_Toc178498086" w:history="1">
            <w:r w:rsidRPr="00CE3661">
              <w:rPr>
                <w:rStyle w:val="Hyperlink"/>
                <w:noProof/>
              </w:rPr>
              <w:t>Overzicht van figuren en tabellen</w:t>
            </w:r>
            <w:r>
              <w:rPr>
                <w:noProof/>
                <w:webHidden/>
              </w:rPr>
              <w:tab/>
            </w:r>
            <w:r>
              <w:rPr>
                <w:noProof/>
                <w:webHidden/>
              </w:rPr>
              <w:fldChar w:fldCharType="begin"/>
            </w:r>
            <w:r>
              <w:rPr>
                <w:noProof/>
                <w:webHidden/>
              </w:rPr>
              <w:instrText xml:space="preserve"> PAGEREF _Toc178498086 \h </w:instrText>
            </w:r>
            <w:r>
              <w:rPr>
                <w:noProof/>
                <w:webHidden/>
              </w:rPr>
            </w:r>
            <w:r>
              <w:rPr>
                <w:noProof/>
                <w:webHidden/>
              </w:rPr>
              <w:fldChar w:fldCharType="separate"/>
            </w:r>
            <w:r w:rsidR="0036630D">
              <w:rPr>
                <w:noProof/>
                <w:webHidden/>
              </w:rPr>
              <w:t>23</w:t>
            </w:r>
            <w:r>
              <w:rPr>
                <w:noProof/>
                <w:webHidden/>
              </w:rPr>
              <w:fldChar w:fldCharType="end"/>
            </w:r>
          </w:hyperlink>
        </w:p>
        <w:p w14:paraId="2A8861E2" w14:textId="43C6CBAA" w:rsidR="00331B6E" w:rsidRDefault="00331B6E">
          <w:pPr>
            <w:pStyle w:val="Inhopg1"/>
            <w:tabs>
              <w:tab w:val="right" w:leader="dot" w:pos="9062"/>
            </w:tabs>
            <w:rPr>
              <w:rFonts w:asciiTheme="minorHAnsi" w:eastAsiaTheme="minorEastAsia" w:hAnsiTheme="minorHAnsi"/>
              <w:noProof/>
              <w:kern w:val="2"/>
              <w:sz w:val="24"/>
              <w:szCs w:val="24"/>
              <w:lang w:eastAsia="nl-BE"/>
              <w14:ligatures w14:val="standardContextual"/>
            </w:rPr>
          </w:pPr>
          <w:hyperlink w:anchor="_Toc178498087" w:history="1">
            <w:r w:rsidRPr="00CE3661">
              <w:rPr>
                <w:rStyle w:val="Hyperlink"/>
                <w:noProof/>
              </w:rPr>
              <w:t>Literatuurlijst</w:t>
            </w:r>
            <w:r>
              <w:rPr>
                <w:noProof/>
                <w:webHidden/>
              </w:rPr>
              <w:tab/>
            </w:r>
            <w:r>
              <w:rPr>
                <w:noProof/>
                <w:webHidden/>
              </w:rPr>
              <w:fldChar w:fldCharType="begin"/>
            </w:r>
            <w:r>
              <w:rPr>
                <w:noProof/>
                <w:webHidden/>
              </w:rPr>
              <w:instrText xml:space="preserve"> PAGEREF _Toc178498087 \h </w:instrText>
            </w:r>
            <w:r>
              <w:rPr>
                <w:noProof/>
                <w:webHidden/>
              </w:rPr>
            </w:r>
            <w:r>
              <w:rPr>
                <w:noProof/>
                <w:webHidden/>
              </w:rPr>
              <w:fldChar w:fldCharType="separate"/>
            </w:r>
            <w:r w:rsidR="0036630D">
              <w:rPr>
                <w:noProof/>
                <w:webHidden/>
              </w:rPr>
              <w:t>23</w:t>
            </w:r>
            <w:r>
              <w:rPr>
                <w:noProof/>
                <w:webHidden/>
              </w:rPr>
              <w:fldChar w:fldCharType="end"/>
            </w:r>
          </w:hyperlink>
        </w:p>
        <w:p w14:paraId="4D1FE3DB" w14:textId="191F8034" w:rsidR="00331B6E" w:rsidRDefault="00331B6E">
          <w:pPr>
            <w:pStyle w:val="Inhopg1"/>
            <w:tabs>
              <w:tab w:val="right" w:leader="dot" w:pos="9062"/>
            </w:tabs>
            <w:rPr>
              <w:rFonts w:asciiTheme="minorHAnsi" w:eastAsiaTheme="minorEastAsia" w:hAnsiTheme="minorHAnsi"/>
              <w:noProof/>
              <w:kern w:val="2"/>
              <w:sz w:val="24"/>
              <w:szCs w:val="24"/>
              <w:lang w:eastAsia="nl-BE"/>
              <w14:ligatures w14:val="standardContextual"/>
            </w:rPr>
          </w:pPr>
          <w:hyperlink w:anchor="_Toc178498088" w:history="1">
            <w:r w:rsidRPr="00CE3661">
              <w:rPr>
                <w:rStyle w:val="Hyperlink"/>
                <w:noProof/>
              </w:rPr>
              <w:t>Bijlage 1: Planning</w:t>
            </w:r>
            <w:r>
              <w:rPr>
                <w:noProof/>
                <w:webHidden/>
              </w:rPr>
              <w:tab/>
            </w:r>
            <w:r>
              <w:rPr>
                <w:noProof/>
                <w:webHidden/>
              </w:rPr>
              <w:fldChar w:fldCharType="begin"/>
            </w:r>
            <w:r>
              <w:rPr>
                <w:noProof/>
                <w:webHidden/>
              </w:rPr>
              <w:instrText xml:space="preserve"> PAGEREF _Toc178498088 \h </w:instrText>
            </w:r>
            <w:r>
              <w:rPr>
                <w:noProof/>
                <w:webHidden/>
              </w:rPr>
            </w:r>
            <w:r>
              <w:rPr>
                <w:noProof/>
                <w:webHidden/>
              </w:rPr>
              <w:fldChar w:fldCharType="separate"/>
            </w:r>
            <w:r w:rsidR="0036630D">
              <w:rPr>
                <w:noProof/>
                <w:webHidden/>
              </w:rPr>
              <w:t>24</w:t>
            </w:r>
            <w:r>
              <w:rPr>
                <w:noProof/>
                <w:webHidden/>
              </w:rPr>
              <w:fldChar w:fldCharType="end"/>
            </w:r>
          </w:hyperlink>
        </w:p>
        <w:p w14:paraId="49F69957" w14:textId="5B7530B5" w:rsidR="00F8060D" w:rsidRDefault="00E11B25">
          <w:r>
            <w:fldChar w:fldCharType="end"/>
          </w:r>
        </w:p>
      </w:sdtContent>
    </w:sdt>
    <w:p w14:paraId="6611C5E4" w14:textId="77777777" w:rsidR="004A6651" w:rsidRDefault="004A6651">
      <w:pPr>
        <w:spacing w:after="160" w:line="259" w:lineRule="auto"/>
        <w:rPr>
          <w:b/>
          <w:sz w:val="28"/>
          <w:lang w:val="en-US"/>
        </w:rPr>
      </w:pPr>
      <w:r>
        <w:br w:type="page"/>
      </w:r>
    </w:p>
    <w:p w14:paraId="3C5CE04D" w14:textId="026FB00E" w:rsidR="00246BC8" w:rsidRDefault="00246BC8" w:rsidP="00246BC8">
      <w:pPr>
        <w:pStyle w:val="Kop1"/>
      </w:pPr>
      <w:bookmarkStart w:id="0" w:name="_Toc178498067"/>
      <w:r>
        <w:lastRenderedPageBreak/>
        <w:t>Verklaring van begrippen</w:t>
      </w:r>
      <w:bookmarkEnd w:id="0"/>
    </w:p>
    <w:p w14:paraId="08D725A7" w14:textId="5560370A" w:rsidR="00331B6E" w:rsidRDefault="00331B6E" w:rsidP="00331B6E">
      <w:r w:rsidRPr="00F8235C">
        <w:rPr>
          <w:b/>
          <w:bCs/>
        </w:rPr>
        <w:t>DLO:</w:t>
      </w:r>
      <w:r>
        <w:t xml:space="preserve"> De Digitale Leeromgeving omvat alle digitale platforms, tools en middelen die worden gebruikt om het leerproces te ondersteunen. Bijvoorbeeld het </w:t>
      </w:r>
      <w:r w:rsidR="00D94512">
        <w:t>Learning Management System (</w:t>
      </w:r>
      <w:r>
        <w:t>LMS</w:t>
      </w:r>
      <w:r w:rsidR="00D94512">
        <w:t>)</w:t>
      </w:r>
      <w:r>
        <w:t xml:space="preserve">, digitale toetssoftware, video/audio tools… </w:t>
      </w:r>
    </w:p>
    <w:p w14:paraId="40CC39D4" w14:textId="77777777" w:rsidR="00331B6E" w:rsidRPr="00104198" w:rsidRDefault="00331B6E" w:rsidP="00331B6E">
      <w:r w:rsidRPr="00094DE7">
        <w:rPr>
          <w:b/>
          <w:bCs/>
        </w:rPr>
        <w:t>DLO transitie-ondersteuner:</w:t>
      </w:r>
      <w:r>
        <w:t xml:space="preserve"> Deze persoon is binnen het departement of de opleiding verantwoordelijk voor het begeleiden van het transitieproces naar het nieuwe LMS. </w:t>
      </w:r>
    </w:p>
    <w:p w14:paraId="75D362C3" w14:textId="2BB42BFE" w:rsidR="00331B6E" w:rsidRPr="004718F6" w:rsidRDefault="00331B6E" w:rsidP="00331B6E">
      <w:r w:rsidRPr="004718F6">
        <w:rPr>
          <w:b/>
          <w:bCs/>
        </w:rPr>
        <w:t xml:space="preserve">HELA: </w:t>
      </w:r>
      <w:r w:rsidRPr="00B92778">
        <w:t>De HOGENT Education Learning Academy is een ‘teaching and learning cent</w:t>
      </w:r>
      <w:r w:rsidR="00D94512">
        <w:t>e</w:t>
      </w:r>
      <w:r w:rsidRPr="00B92778">
        <w:t>r (TLC)’ voor lesgevers waar samen leren en ontdekken centraal staat. Verschillende diensten werken samen rond 4 kerndoelstellingen:  professionalisering en ontwikkeling, bevorderen van onderwijsinnovatie, ondersteuning voor (startende) lesgever en praktijkgericht onderwijsonderzoek. </w:t>
      </w:r>
    </w:p>
    <w:p w14:paraId="4980D07F" w14:textId="77777777" w:rsidR="00331B6E" w:rsidRDefault="00331B6E" w:rsidP="00331B6E">
      <w:r w:rsidRPr="00017252">
        <w:rPr>
          <w:b/>
          <w:bCs/>
        </w:rPr>
        <w:t>Kernteam (Digitale Leeromgeving)</w:t>
      </w:r>
      <w:r>
        <w:t xml:space="preserve">: Het kernteam bestaat uit de volgende leden die verantwoordelijk zijn voor de digitale leeromgeving aan HOGENT: </w:t>
      </w:r>
    </w:p>
    <w:p w14:paraId="6DCB6323" w14:textId="77777777" w:rsidR="00331B6E" w:rsidRDefault="00331B6E" w:rsidP="00331B6E">
      <w:pPr>
        <w:pStyle w:val="Lijstalinea"/>
        <w:numPr>
          <w:ilvl w:val="0"/>
          <w:numId w:val="44"/>
        </w:numPr>
        <w:spacing w:after="0"/>
      </w:pPr>
      <w:r>
        <w:t>Diensthoofd Leernetwerken: Sofie Vandroemme</w:t>
      </w:r>
    </w:p>
    <w:p w14:paraId="2EA72F1A" w14:textId="4837832F" w:rsidR="00331B6E" w:rsidRDefault="00A60BF3" w:rsidP="00331B6E">
      <w:pPr>
        <w:pStyle w:val="Lijstalinea"/>
        <w:numPr>
          <w:ilvl w:val="0"/>
          <w:numId w:val="44"/>
        </w:numPr>
        <w:spacing w:after="0"/>
      </w:pPr>
      <w:r>
        <w:t xml:space="preserve">Team </w:t>
      </w:r>
      <w:r w:rsidR="00331B6E">
        <w:t>DLO: Stefan Gabriëls, Sven Vanpoucke en Stefaan Vanbillemont</w:t>
      </w:r>
    </w:p>
    <w:p w14:paraId="5EC6B5CF" w14:textId="2605D435" w:rsidR="00331B6E" w:rsidRDefault="00A60BF3" w:rsidP="00331B6E">
      <w:pPr>
        <w:pStyle w:val="Lijstalinea"/>
        <w:numPr>
          <w:ilvl w:val="0"/>
          <w:numId w:val="44"/>
        </w:numPr>
        <w:spacing w:after="0"/>
      </w:pPr>
      <w:r>
        <w:t>T</w:t>
      </w:r>
      <w:r w:rsidR="00331B6E">
        <w:t xml:space="preserve">eam Onderwijstechnologie: Barbara Mestdagh, Rik Hannon, Francis Vlieghe en Emma Roose </w:t>
      </w:r>
    </w:p>
    <w:p w14:paraId="0839BD57" w14:textId="77777777" w:rsidR="00331B6E" w:rsidRPr="00104198" w:rsidRDefault="00331B6E" w:rsidP="00331B6E">
      <w:pPr>
        <w:pStyle w:val="Lijstalinea"/>
        <w:spacing w:after="0"/>
      </w:pPr>
    </w:p>
    <w:p w14:paraId="2A215EBD" w14:textId="67CC1109" w:rsidR="00331B6E" w:rsidRDefault="00331B6E" w:rsidP="00331B6E">
      <w:r w:rsidRPr="0093497A">
        <w:rPr>
          <w:b/>
          <w:bCs/>
        </w:rPr>
        <w:t>Klankbordgroep:</w:t>
      </w:r>
      <w:r>
        <w:t xml:space="preserve"> Een groep lesgevers die fungeren als vertegenwoordigers van de departementen. Gedurende de voorbereiding g</w:t>
      </w:r>
      <w:r w:rsidR="00DE79C3">
        <w:t>eeft</w:t>
      </w:r>
      <w:r>
        <w:t xml:space="preserve"> de klankbordgroep feedback en advies. De groep is een kritische raadgever en zorgt ervoor dat alle stemmen worden gehoord. Op </w:t>
      </w:r>
      <w:hyperlink r:id="rId11" w:history="1">
        <w:r w:rsidRPr="00521CF7">
          <w:rPr>
            <w:rStyle w:val="Hyperlink"/>
          </w:rPr>
          <w:t>toekomstdlo.hogent.be</w:t>
        </w:r>
      </w:hyperlink>
      <w:r>
        <w:t xml:space="preserve"> vind je de leden van de klankbordgroep. </w:t>
      </w:r>
    </w:p>
    <w:p w14:paraId="5D3C51F9" w14:textId="77777777" w:rsidR="00331B6E" w:rsidRDefault="00331B6E" w:rsidP="00331B6E">
      <w:r w:rsidRPr="0093497A">
        <w:rPr>
          <w:b/>
          <w:bCs/>
        </w:rPr>
        <w:t>LMS:</w:t>
      </w:r>
      <w:r>
        <w:t xml:space="preserve"> Het Learning Management Systeem is een digitaal platform dat wordt gebruikt om leermateriaal te maken, delen en beheren. Het LMS is een onderdeel van de Digitale Leeromgeving (DLO). </w:t>
      </w:r>
    </w:p>
    <w:p w14:paraId="6E21AB13" w14:textId="4AA36937" w:rsidR="00331B6E" w:rsidRPr="00FC6612" w:rsidRDefault="00331B6E" w:rsidP="00331B6E">
      <w:pPr>
        <w:spacing w:line="276" w:lineRule="auto"/>
        <w:jc w:val="both"/>
        <w:rPr>
          <w:bCs/>
          <w:color w:val="000000" w:themeColor="text1"/>
        </w:rPr>
      </w:pPr>
      <w:r w:rsidRPr="006A4946">
        <w:rPr>
          <w:b/>
        </w:rPr>
        <w:t>LTI:</w:t>
      </w:r>
      <w:r w:rsidRPr="00F51E69">
        <w:rPr>
          <w:bCs/>
          <w:color w:val="000000" w:themeColor="text1"/>
        </w:rPr>
        <w:t xml:space="preserve"> </w:t>
      </w:r>
      <w:r w:rsidRPr="00041777">
        <w:rPr>
          <w:bCs/>
          <w:color w:val="000000" w:themeColor="text1"/>
        </w:rPr>
        <w:t xml:space="preserve">Learning Tools Interoperability (LTI) is een standaard ontwikkeld door het 1EdTech Consortium, waarmee cursusmateriaal en leermiddelen van verschillende leveranciers binnen een leerplatform kunnen worden </w:t>
      </w:r>
      <w:r w:rsidR="00D62BE3">
        <w:rPr>
          <w:bCs/>
          <w:color w:val="000000" w:themeColor="text1"/>
        </w:rPr>
        <w:t xml:space="preserve">bekeken en gestart. </w:t>
      </w:r>
    </w:p>
    <w:p w14:paraId="1CACEE24" w14:textId="77777777" w:rsidR="00331B6E" w:rsidRDefault="00331B6E" w:rsidP="00331B6E">
      <w:r w:rsidRPr="006A4946">
        <w:rPr>
          <w:b/>
          <w:bCs/>
        </w:rPr>
        <w:t>SaaS</w:t>
      </w:r>
      <w:r w:rsidRPr="006A4946">
        <w:t>: Software As A Service, is een licentie- en distributiemodel voor de levering van software via internet.</w:t>
      </w:r>
    </w:p>
    <w:p w14:paraId="55F89444" w14:textId="77777777" w:rsidR="00246BC8" w:rsidRDefault="00246BC8">
      <w:pPr>
        <w:spacing w:after="160" w:line="259" w:lineRule="auto"/>
        <w:rPr>
          <w:rFonts w:ascii="Arial Black" w:hAnsi="Arial Black" w:cs="AppleSystemUIFont"/>
          <w:b/>
          <w:sz w:val="36"/>
        </w:rPr>
      </w:pPr>
      <w:r>
        <w:br w:type="page"/>
      </w:r>
    </w:p>
    <w:p w14:paraId="2F9857B2" w14:textId="1E7BE7A4" w:rsidR="005676F5" w:rsidRDefault="004A6651" w:rsidP="00C72C8D">
      <w:pPr>
        <w:pStyle w:val="Kop1"/>
      </w:pPr>
      <w:bookmarkStart w:id="1" w:name="_Toc178498068"/>
      <w:r w:rsidRPr="004A6651">
        <w:lastRenderedPageBreak/>
        <w:t>Woord vooraf</w:t>
      </w:r>
      <w:bookmarkEnd w:id="1"/>
    </w:p>
    <w:p w14:paraId="062967BC" w14:textId="3E82FE1B" w:rsidR="00153D52" w:rsidRDefault="00A40E3A" w:rsidP="00A40E3A">
      <w:r>
        <w:t xml:space="preserve">Dit plan </w:t>
      </w:r>
      <w:r w:rsidR="00D256B2">
        <w:t xml:space="preserve">vormt </w:t>
      </w:r>
      <w:r w:rsidR="00721788">
        <w:t xml:space="preserve">de blauwdruk </w:t>
      </w:r>
      <w:r>
        <w:t xml:space="preserve">van een zorgvuldig voorbereid proces dat HOGENT in staat stelt om de verandering naar een nieuwe </w:t>
      </w:r>
      <w:r w:rsidR="00153D52">
        <w:t xml:space="preserve">digitale leeromgeving te realiseren. </w:t>
      </w:r>
      <w:r w:rsidR="000167DC">
        <w:t>Het is gebaseerd op een conceptnota</w:t>
      </w:r>
      <w:r w:rsidR="00392B87">
        <w:t xml:space="preserve"> (</w:t>
      </w:r>
      <w:r w:rsidR="007251B6">
        <w:t>met basisprincipes en een</w:t>
      </w:r>
      <w:r w:rsidR="001975A0">
        <w:t xml:space="preserve"> groeimodel</w:t>
      </w:r>
      <w:r w:rsidR="00392B87">
        <w:t>)</w:t>
      </w:r>
      <w:r w:rsidR="000167DC">
        <w:t xml:space="preserve"> en twee technische analyses, die als fundament hebben gediend voor de keuzes en de stappen die hierin beschreven staan. </w:t>
      </w:r>
    </w:p>
    <w:p w14:paraId="3759346C" w14:textId="0ECBBEF9" w:rsidR="00B56B80" w:rsidRDefault="002D21F7" w:rsidP="00B301B7">
      <w:pPr>
        <w:autoSpaceDE w:val="0"/>
        <w:autoSpaceDN w:val="0"/>
        <w:adjustRightInd w:val="0"/>
      </w:pPr>
      <w:r>
        <w:rPr>
          <w:rFonts w:eastAsiaTheme="minorEastAsia"/>
        </w:rPr>
        <w:t xml:space="preserve">Dit plan is geschreven voor leidinggevenden, teamcoördinatoren en alle medewerkers die betrokken of geïnteresseerd zijn in de overgang naar </w:t>
      </w:r>
      <w:r w:rsidR="002F78DB">
        <w:rPr>
          <w:rFonts w:eastAsiaTheme="minorEastAsia"/>
        </w:rPr>
        <w:t>de</w:t>
      </w:r>
      <w:r>
        <w:rPr>
          <w:rFonts w:eastAsiaTheme="minorEastAsia"/>
        </w:rPr>
        <w:t xml:space="preserve"> nieuwe </w:t>
      </w:r>
      <w:r w:rsidR="00C17F71">
        <w:rPr>
          <w:rFonts w:eastAsiaTheme="minorEastAsia"/>
        </w:rPr>
        <w:t xml:space="preserve">digitale leeromgeving. </w:t>
      </w:r>
      <w:r w:rsidR="00B56B80" w:rsidRPr="0F407318">
        <w:rPr>
          <w:rFonts w:eastAsiaTheme="minorEastAsia"/>
        </w:rPr>
        <w:t>Met dit transitieplan trachten we</w:t>
      </w:r>
      <w:r w:rsidR="00B56B80">
        <w:rPr>
          <w:rFonts w:eastAsiaTheme="minorEastAsia"/>
        </w:rPr>
        <w:t xml:space="preserve"> te informeren, gerust te stellen en hopen we een positieve ervaring te creëren. We</w:t>
      </w:r>
      <w:r w:rsidR="00B56B80" w:rsidRPr="0F407318">
        <w:rPr>
          <w:rFonts w:eastAsiaTheme="minorEastAsia"/>
        </w:rPr>
        <w:t xml:space="preserve"> beschrijven stapsgewijs hoe de verandering zal worden geïmplementeerd, welke middelen nodig zijn en wat de planning is. </w:t>
      </w:r>
      <w:r w:rsidR="00B301B7">
        <w:rPr>
          <w:rFonts w:eastAsiaTheme="minorEastAsia"/>
        </w:rPr>
        <w:t>De informatie in dit transitieplan zal op</w:t>
      </w:r>
      <w:r w:rsidR="00343F86">
        <w:rPr>
          <w:rFonts w:eastAsiaTheme="minorEastAsia"/>
        </w:rPr>
        <w:t xml:space="preserve"> een</w:t>
      </w:r>
      <w:r w:rsidR="00B301B7">
        <w:rPr>
          <w:rFonts w:eastAsiaTheme="minorEastAsia"/>
        </w:rPr>
        <w:t xml:space="preserve"> </w:t>
      </w:r>
      <w:r w:rsidR="004F5A00">
        <w:rPr>
          <w:rFonts w:eastAsiaTheme="minorEastAsia"/>
        </w:rPr>
        <w:t xml:space="preserve">toegankelijke manier gecommuniceerd worden naar alle </w:t>
      </w:r>
      <w:r w:rsidR="00D40730">
        <w:rPr>
          <w:rFonts w:eastAsiaTheme="minorEastAsia"/>
        </w:rPr>
        <w:t xml:space="preserve">lesgevers. </w:t>
      </w:r>
      <w:r w:rsidR="00B56B80" w:rsidRPr="0F407318">
        <w:rPr>
          <w:rFonts w:eastAsiaTheme="minorEastAsia"/>
        </w:rPr>
        <w:t xml:space="preserve"> </w:t>
      </w:r>
    </w:p>
    <w:p w14:paraId="329D3E12" w14:textId="6FC8E582" w:rsidR="00C774EF" w:rsidRDefault="00BA08E5" w:rsidP="00A40E3A">
      <w:r>
        <w:t xml:space="preserve">Deze verandering </w:t>
      </w:r>
      <w:r w:rsidR="006D5A13">
        <w:t xml:space="preserve">zal ongetwijfeld uitdagingen met zich meebrengen. </w:t>
      </w:r>
      <w:r w:rsidR="00B4505E">
        <w:t>Maar z</w:t>
      </w:r>
      <w:r w:rsidR="00153D52" w:rsidRPr="00153D52">
        <w:t xml:space="preserve">oals John C. Maxwell </w:t>
      </w:r>
      <w:r w:rsidR="00BD5A55">
        <w:t>mooi verwoordde</w:t>
      </w:r>
      <w:r w:rsidR="00153D52" w:rsidRPr="00153D52">
        <w:t>: "De metgezel van verandering is altijd groei." D</w:t>
      </w:r>
      <w:r w:rsidR="00BD5A55">
        <w:t xml:space="preserve">eze transitie </w:t>
      </w:r>
      <w:r w:rsidR="00153D52" w:rsidRPr="00153D52">
        <w:t xml:space="preserve">biedt ons </w:t>
      </w:r>
      <w:r w:rsidR="004F67DB">
        <w:t>niet alleen de mogelijkheid om te veranderen</w:t>
      </w:r>
      <w:r w:rsidR="00153D52" w:rsidRPr="00153D52">
        <w:t>, maar ook</w:t>
      </w:r>
      <w:r w:rsidR="004F67DB">
        <w:t xml:space="preserve"> om</w:t>
      </w:r>
      <w:r w:rsidR="00153D52" w:rsidRPr="00153D52">
        <w:t xml:space="preserve"> te groeien</w:t>
      </w:r>
      <w:r w:rsidR="000E0A83">
        <w:t>, a</w:t>
      </w:r>
      <w:r w:rsidR="00153D52" w:rsidRPr="00153D52">
        <w:t>ls organisatie, als team, en als individuen. Het is een uitdaging die we gezamenlijk aangaan, met als doel ons sterker, innovatiever en toekomstbestendiger te maken.</w:t>
      </w:r>
    </w:p>
    <w:p w14:paraId="6CC6006B" w14:textId="76A92144" w:rsidR="00DB213D" w:rsidRDefault="00255DBF" w:rsidP="00333ED6">
      <w:r w:rsidRPr="00255DBF">
        <w:t xml:space="preserve">Dit plan is </w:t>
      </w:r>
      <w:r w:rsidR="00237EE3">
        <w:t xml:space="preserve">opgemaakt door het kernteam Digitale Leeromgeving binnen de Dienst Leernetwerken, maar is </w:t>
      </w:r>
      <w:r w:rsidRPr="00255DBF">
        <w:t>tot stand gekomen door inzet</w:t>
      </w:r>
      <w:r w:rsidR="00252872">
        <w:t xml:space="preserve"> en enthousiasme</w:t>
      </w:r>
      <w:r w:rsidRPr="00255DBF">
        <w:t xml:space="preserve"> van velen</w:t>
      </w:r>
      <w:r w:rsidR="00252872">
        <w:t xml:space="preserve">. We willen dan ook iedereen die heeft bijgedragen aan het vormgeven van onze toekomst van harte bedanken. </w:t>
      </w:r>
      <w:r w:rsidR="00C774EF">
        <w:t>In het bijzonder</w:t>
      </w:r>
      <w:r w:rsidR="00DB213D">
        <w:t>:</w:t>
      </w:r>
      <w:r w:rsidR="00C774EF">
        <w:t xml:space="preserve"> de klankbordgroep, </w:t>
      </w:r>
      <w:r w:rsidR="00DB213D">
        <w:t>de departement</w:t>
      </w:r>
      <w:r w:rsidR="002F1516">
        <w:t>s</w:t>
      </w:r>
      <w:r w:rsidR="00DB213D">
        <w:t xml:space="preserve">- en opleidingshoofden en de collega’s van directie Onderwijsaangelegenheden. </w:t>
      </w:r>
    </w:p>
    <w:p w14:paraId="47CDDDD5" w14:textId="0B0BF5EB" w:rsidR="00333ED6" w:rsidRDefault="006D5A13" w:rsidP="00333ED6">
      <w:r>
        <w:t xml:space="preserve">Kernteam </w:t>
      </w:r>
      <w:r w:rsidR="006F3CA0">
        <w:t>D</w:t>
      </w:r>
      <w:r w:rsidR="00036E43">
        <w:t>igitale Leeromgeving (</w:t>
      </w:r>
      <w:r w:rsidR="006F3CA0">
        <w:t>DLO</w:t>
      </w:r>
      <w:r w:rsidR="00BD28FA">
        <w:t>) -</w:t>
      </w:r>
      <w:r w:rsidR="006F3CA0">
        <w:t xml:space="preserve"> (Dienst Leernetwerken)</w:t>
      </w:r>
    </w:p>
    <w:p w14:paraId="5CFB27B1" w14:textId="3555F33B" w:rsidR="00333ED6" w:rsidRDefault="00333ED6" w:rsidP="00333ED6"/>
    <w:p w14:paraId="57100ADC" w14:textId="57157212" w:rsidR="004A6651" w:rsidRPr="004A6651" w:rsidRDefault="00DB213D" w:rsidP="00A40E3A">
      <w:r>
        <w:t xml:space="preserve"> </w:t>
      </w:r>
      <w:r w:rsidR="00C774EF">
        <w:t xml:space="preserve"> </w:t>
      </w:r>
      <w:r w:rsidR="004A6651" w:rsidRPr="004A6651">
        <w:br w:type="page"/>
      </w:r>
    </w:p>
    <w:p w14:paraId="2295DD2D" w14:textId="2EFF54A8" w:rsidR="004A6651" w:rsidRPr="004A6651" w:rsidRDefault="00DD42E0" w:rsidP="00C72C8D">
      <w:pPr>
        <w:pStyle w:val="Kop1"/>
        <w:numPr>
          <w:ilvl w:val="0"/>
          <w:numId w:val="45"/>
        </w:numPr>
      </w:pPr>
      <w:bookmarkStart w:id="2" w:name="_Toc178498069"/>
      <w:r>
        <w:lastRenderedPageBreak/>
        <w:t xml:space="preserve"> </w:t>
      </w:r>
      <w:r w:rsidR="004A6651" w:rsidRPr="004A6651">
        <w:t>De nood aan een tran</w:t>
      </w:r>
      <w:r w:rsidR="004A6651">
        <w:t>sitieplan</w:t>
      </w:r>
      <w:bookmarkEnd w:id="2"/>
      <w:r w:rsidR="004A6651">
        <w:t xml:space="preserve"> </w:t>
      </w:r>
    </w:p>
    <w:p w14:paraId="50CFB4D3" w14:textId="7613F44D" w:rsidR="004A6651" w:rsidRDefault="004A6651" w:rsidP="004A6651">
      <w:pPr>
        <w:keepNext/>
      </w:pPr>
      <w:r>
        <w:t xml:space="preserve">Verandering is een essentiële stap richting vooruitgang en vernieuwing in elke organisatie. Het is een katalysator voor individuele en collectieve groei. Het verandermodel van Knoster (Lentjes, 2024) belicht vijf cruciale facetten die de succeskans van onze veranderingsinitiatieven kunnen vergroten (figuur 1). </w:t>
      </w:r>
    </w:p>
    <w:p w14:paraId="5690B9F1" w14:textId="003A5D59" w:rsidR="004A6651" w:rsidRDefault="004A6651" w:rsidP="004A6651">
      <w:pPr>
        <w:keepNext/>
      </w:pPr>
      <w:r>
        <w:rPr>
          <w:noProof/>
        </w:rPr>
        <w:drawing>
          <wp:inline distT="0" distB="0" distL="0" distR="0" wp14:anchorId="66BD3836" wp14:editId="19D846FA">
            <wp:extent cx="5760720" cy="3106967"/>
            <wp:effectExtent l="0" t="0" r="0" b="0"/>
            <wp:docPr id="1955805175" name="Afbeelding 2"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106967"/>
                    </a:xfrm>
                    <a:prstGeom prst="rect">
                      <a:avLst/>
                    </a:prstGeom>
                  </pic:spPr>
                </pic:pic>
              </a:graphicData>
            </a:graphic>
          </wp:inline>
        </w:drawing>
      </w:r>
    </w:p>
    <w:p w14:paraId="341E4804" w14:textId="3689D42D" w:rsidR="004A6651" w:rsidRDefault="004A6651" w:rsidP="004A6651">
      <w:pPr>
        <w:pStyle w:val="Bijschrift"/>
      </w:pPr>
      <w:bookmarkStart w:id="3" w:name="_Toc178498089"/>
      <w:r>
        <w:t xml:space="preserve">Figuur </w:t>
      </w:r>
      <w:fldSimple w:instr=" SEQ Figuur \* ARABIC ">
        <w:r w:rsidR="0036630D">
          <w:rPr>
            <w:noProof/>
          </w:rPr>
          <w:t>1</w:t>
        </w:r>
      </w:fldSimple>
      <w:r>
        <w:t xml:space="preserve">. </w:t>
      </w:r>
      <w:r w:rsidR="004D4B75">
        <w:t>Verandermodel digitale leeromgeving HOGENT (</w:t>
      </w:r>
      <w:r w:rsidR="1883D686">
        <w:t>Op basis v</w:t>
      </w:r>
      <w:r>
        <w:t>erandermodel van Knoster</w:t>
      </w:r>
      <w:r w:rsidR="004D4B75">
        <w:t>)</w:t>
      </w:r>
      <w:bookmarkEnd w:id="3"/>
    </w:p>
    <w:p w14:paraId="7E78C0DB" w14:textId="104010A7" w:rsidR="004A6651" w:rsidRDefault="004A6651" w:rsidP="004A6651">
      <w:r w:rsidRPr="005B1A90">
        <w:t>Om de aspecten visie, urgentie en competenties te ondervangen zijn er aan HOGENT al verschillende initiatieven genomen of lopende:</w:t>
      </w:r>
    </w:p>
    <w:p w14:paraId="798B96EE" w14:textId="79C78EBD" w:rsidR="004A6651" w:rsidRDefault="004A6651" w:rsidP="004A6651">
      <w:pPr>
        <w:pStyle w:val="Lijstalinea"/>
        <w:numPr>
          <w:ilvl w:val="0"/>
          <w:numId w:val="23"/>
        </w:numPr>
        <w:spacing w:after="0"/>
      </w:pPr>
      <w:r w:rsidRPr="1AC2B740">
        <w:rPr>
          <w:b/>
          <w:bCs/>
        </w:rPr>
        <w:t>Visie</w:t>
      </w:r>
      <w:r>
        <w:t xml:space="preserve">: De </w:t>
      </w:r>
      <w:hyperlink r:id="rId13">
        <w:r w:rsidRPr="1AC2B740">
          <w:rPr>
            <w:rStyle w:val="Hyperlink"/>
          </w:rPr>
          <w:t>conceptnota</w:t>
        </w:r>
      </w:hyperlink>
      <w:r>
        <w:t xml:space="preserve"> ‘toekomst digitale leeromgeving’ voorziet een duidelijk en inspirerend beeld van de toekomst na de verandering. De basisprincipes en het groeimodel geven richting </w:t>
      </w:r>
      <w:r w:rsidR="00B65DE9">
        <w:t xml:space="preserve">aan de periode tijdens de uitvoering van dit transitieplan en </w:t>
      </w:r>
      <w:r w:rsidR="00C3304B">
        <w:t>aan de toekomst. Ze</w:t>
      </w:r>
      <w:r>
        <w:t xml:space="preserve"> proberen betrokkenen te motiveren om zich achter de nieuwe initiatieven te scharen. </w:t>
      </w:r>
    </w:p>
    <w:p w14:paraId="7B2A0E96" w14:textId="098E150A" w:rsidR="004A6651" w:rsidRDefault="004A6651" w:rsidP="004A6651">
      <w:pPr>
        <w:pStyle w:val="Lijstalinea"/>
        <w:numPr>
          <w:ilvl w:val="0"/>
          <w:numId w:val="23"/>
        </w:numPr>
        <w:spacing w:after="0"/>
      </w:pPr>
      <w:r w:rsidRPr="72D5B445">
        <w:rPr>
          <w:b/>
          <w:bCs/>
        </w:rPr>
        <w:t>Urgentie</w:t>
      </w:r>
      <w:r>
        <w:t xml:space="preserve">: Op de interne communicatiepagina </w:t>
      </w:r>
      <w:hyperlink r:id="rId14">
        <w:r w:rsidRPr="72D5B445">
          <w:rPr>
            <w:rStyle w:val="Hyperlink"/>
          </w:rPr>
          <w:t>toekomstdlo.hogent.be</w:t>
        </w:r>
      </w:hyperlink>
      <w:r>
        <w:t xml:space="preserve"> benadrukken we de noodzaak voor verandering. O.a. via een kort filmpje, antwoorden op </w:t>
      </w:r>
      <w:r w:rsidR="006C195B">
        <w:t>vaak gestelde</w:t>
      </w:r>
      <w:r>
        <w:t xml:space="preserve"> vragen en het beschikbaar maken van alle analysedocumenten creëren we een gevoel van urgentie, wat essentieel is om momentum op te bouwen en de verandering te ondersteunen.  In verschillende informatiemomenten wordt uitgebreid tijd genomen om de urgentie duidelijk te maken. </w:t>
      </w:r>
      <w:r w:rsidR="00736B2B">
        <w:t xml:space="preserve">Ook de betrokken ELO-coördinatoren en vertegenwoordigers uit de departementen dragen mee de urgentie uit. </w:t>
      </w:r>
      <w:r>
        <w:t xml:space="preserve"> </w:t>
      </w:r>
    </w:p>
    <w:p w14:paraId="6B14EA58" w14:textId="7C227449" w:rsidR="004A6651" w:rsidRDefault="004A6651" w:rsidP="004A6651">
      <w:pPr>
        <w:pStyle w:val="Lijstalinea"/>
        <w:numPr>
          <w:ilvl w:val="0"/>
          <w:numId w:val="23"/>
        </w:numPr>
        <w:spacing w:after="0"/>
      </w:pPr>
      <w:r w:rsidRPr="00C40098">
        <w:rPr>
          <w:b/>
          <w:bCs/>
        </w:rPr>
        <w:t>Competenties</w:t>
      </w:r>
      <w:r>
        <w:t xml:space="preserve">: HELA (HOGENT Education Learning Academy) heeft de verantwoordelijkheid om te zorgen dat alle betrokkenen de nodige vaardigheden en kennis hebben om de verandering door te voeren en nieuwe tools en processen efficiënt te gebruiken. Als onderdeel van de voorbereiding op deze transitie heeft HELA een zelfreflectietool voor digitale competenties ontwikkeld. </w:t>
      </w:r>
    </w:p>
    <w:p w14:paraId="6FF5B3F0" w14:textId="77777777" w:rsidR="004A6651" w:rsidRDefault="004A6651" w:rsidP="004A6651">
      <w:pPr>
        <w:pStyle w:val="Lijstalinea"/>
        <w:spacing w:after="0"/>
      </w:pPr>
    </w:p>
    <w:p w14:paraId="1C6F1A1F" w14:textId="77777777" w:rsidR="004A6651" w:rsidRDefault="004A6651" w:rsidP="004A6651">
      <w:pPr>
        <w:autoSpaceDE w:val="0"/>
        <w:autoSpaceDN w:val="0"/>
        <w:adjustRightInd w:val="0"/>
        <w:rPr>
          <w:rFonts w:cs="AppleSystemUIFont"/>
        </w:rPr>
      </w:pPr>
      <w:r w:rsidRPr="0F407318">
        <w:rPr>
          <w:rFonts w:eastAsiaTheme="minorEastAsia"/>
        </w:rPr>
        <w:t xml:space="preserve">Zoals weergegeven </w:t>
      </w:r>
      <w:r>
        <w:rPr>
          <w:rFonts w:eastAsiaTheme="minorEastAsia"/>
        </w:rPr>
        <w:t>in</w:t>
      </w:r>
      <w:r w:rsidRPr="0F407318">
        <w:rPr>
          <w:rFonts w:eastAsiaTheme="minorEastAsia"/>
        </w:rPr>
        <w:t xml:space="preserve"> </w:t>
      </w:r>
      <w:r>
        <w:rPr>
          <w:rFonts w:eastAsiaTheme="minorEastAsia"/>
        </w:rPr>
        <w:t>boven</w:t>
      </w:r>
      <w:r w:rsidRPr="0F407318">
        <w:rPr>
          <w:rFonts w:eastAsiaTheme="minorEastAsia"/>
        </w:rPr>
        <w:t>staand</w:t>
      </w:r>
      <w:r>
        <w:rPr>
          <w:rFonts w:eastAsiaTheme="minorEastAsia"/>
        </w:rPr>
        <w:t xml:space="preserve">e figuur is, naast een visie, het duidelijk maken van de urgentie en het werken aan competenties, een goed uitgedacht </w:t>
      </w:r>
      <w:r w:rsidRPr="00305620">
        <w:rPr>
          <w:rFonts w:eastAsiaTheme="minorEastAsia"/>
          <w:b/>
        </w:rPr>
        <w:t>plan</w:t>
      </w:r>
      <w:r>
        <w:rPr>
          <w:rFonts w:eastAsiaTheme="minorEastAsia"/>
        </w:rPr>
        <w:t xml:space="preserve"> en bijhorende ondersteunende </w:t>
      </w:r>
      <w:r w:rsidRPr="00305620">
        <w:rPr>
          <w:rFonts w:eastAsiaTheme="minorEastAsia"/>
          <w:b/>
        </w:rPr>
        <w:t>middelen</w:t>
      </w:r>
      <w:r>
        <w:rPr>
          <w:rFonts w:eastAsiaTheme="minorEastAsia"/>
        </w:rPr>
        <w:t xml:space="preserve"> cruciaal voor een succesvolle transitie. Dit is des te belangrijker gezien de </w:t>
      </w:r>
      <w:hyperlink r:id="rId15" w:history="1">
        <w:r w:rsidRPr="00D613E6">
          <w:rPr>
            <w:rStyle w:val="Hyperlink"/>
            <w:rFonts w:eastAsiaTheme="minorEastAsia"/>
          </w:rPr>
          <w:t>recente welzijnsenquête</w:t>
        </w:r>
      </w:hyperlink>
      <w:r>
        <w:rPr>
          <w:rFonts w:eastAsiaTheme="minorEastAsia"/>
        </w:rPr>
        <w:t xml:space="preserve"> (2024): </w:t>
      </w:r>
      <w:r w:rsidRPr="00F40B48">
        <w:rPr>
          <w:rFonts w:eastAsiaTheme="minorEastAsia"/>
        </w:rPr>
        <w:t>“</w:t>
      </w:r>
      <w:r w:rsidRPr="00F40B48">
        <w:rPr>
          <w:rFonts w:cs="AppleSystemUIFont"/>
        </w:rPr>
        <w:t>Een nadrukkelijk terugkerende negatieve factor is het gebrek aan steun bij verandering die wordt ervaren. Dit blijkt een zere plek te zijn binnen HOGENT</w:t>
      </w:r>
      <w:r>
        <w:rPr>
          <w:rFonts w:cs="AppleSystemUIFont"/>
        </w:rPr>
        <w:t>”</w:t>
      </w:r>
      <w:r w:rsidRPr="00F40B48">
        <w:rPr>
          <w:rFonts w:cs="AppleSystemUIFont"/>
        </w:rPr>
        <w:t xml:space="preserve">. </w:t>
      </w:r>
    </w:p>
    <w:p w14:paraId="7362A7B8" w14:textId="77777777" w:rsidR="00D06603" w:rsidRDefault="004A6651" w:rsidP="004A6651">
      <w:pPr>
        <w:autoSpaceDE w:val="0"/>
        <w:autoSpaceDN w:val="0"/>
        <w:adjustRightInd w:val="0"/>
        <w:rPr>
          <w:rFonts w:eastAsiaTheme="minorEastAsia"/>
        </w:rPr>
      </w:pPr>
      <w:r w:rsidRPr="0F407318">
        <w:rPr>
          <w:rFonts w:eastAsiaTheme="minorEastAsia"/>
        </w:rPr>
        <w:lastRenderedPageBreak/>
        <w:t>Met dit transitieplan trachten we</w:t>
      </w:r>
      <w:r>
        <w:rPr>
          <w:rFonts w:eastAsiaTheme="minorEastAsia"/>
        </w:rPr>
        <w:t xml:space="preserve"> de betrokkenen te informeren, gerust te stellen en hopen we een positieve ervaring te creëren. We</w:t>
      </w:r>
      <w:r w:rsidRPr="0F407318">
        <w:rPr>
          <w:rFonts w:eastAsiaTheme="minorEastAsia"/>
        </w:rPr>
        <w:t xml:space="preserve"> beschrijven stapsgewijs hoe de verandering zal worden geïmplementeerd, welke middelen nodig zijn en wat de planning is.  </w:t>
      </w:r>
    </w:p>
    <w:p w14:paraId="0687122E" w14:textId="5A4CC19D" w:rsidR="00681012" w:rsidRDefault="004A6651" w:rsidP="004A6651">
      <w:pPr>
        <w:autoSpaceDE w:val="0"/>
        <w:autoSpaceDN w:val="0"/>
        <w:adjustRightInd w:val="0"/>
        <w:rPr>
          <w:lang w:val="nl-NL"/>
        </w:rPr>
      </w:pPr>
      <w:r>
        <w:rPr>
          <w:lang w:val="nl-NL"/>
        </w:rPr>
        <w:t>Het plan is in</w:t>
      </w:r>
      <w:r w:rsidRPr="174C1315">
        <w:rPr>
          <w:lang w:val="nl-NL"/>
        </w:rPr>
        <w:t xml:space="preserve"> cocreatie gemaakt tussen de </w:t>
      </w:r>
      <w:r>
        <w:rPr>
          <w:lang w:val="nl-NL"/>
        </w:rPr>
        <w:t>D</w:t>
      </w:r>
      <w:r w:rsidRPr="174C1315">
        <w:rPr>
          <w:lang w:val="nl-NL"/>
        </w:rPr>
        <w:t>ienst Leernetwerken</w:t>
      </w:r>
      <w:r w:rsidR="00890480">
        <w:rPr>
          <w:lang w:val="nl-NL"/>
        </w:rPr>
        <w:t xml:space="preserve">, </w:t>
      </w:r>
      <w:r w:rsidRPr="174C1315">
        <w:rPr>
          <w:lang w:val="nl-NL"/>
        </w:rPr>
        <w:t>Directie Onderwijs</w:t>
      </w:r>
      <w:r>
        <w:rPr>
          <w:lang w:val="nl-NL"/>
        </w:rPr>
        <w:t>aangelegenheden</w:t>
      </w:r>
      <w:r w:rsidRPr="174C1315">
        <w:rPr>
          <w:lang w:val="nl-NL"/>
        </w:rPr>
        <w:t xml:space="preserve"> (o.a. Dienst Onderwijsondersteuning), de departementen</w:t>
      </w:r>
      <w:r w:rsidR="00DF0888">
        <w:rPr>
          <w:lang w:val="nl-NL"/>
        </w:rPr>
        <w:t xml:space="preserve">, </w:t>
      </w:r>
      <w:r w:rsidRPr="174C1315">
        <w:rPr>
          <w:lang w:val="nl-NL"/>
        </w:rPr>
        <w:t>de opleidingen</w:t>
      </w:r>
      <w:r w:rsidR="00DF0888">
        <w:rPr>
          <w:lang w:val="nl-NL"/>
        </w:rPr>
        <w:t xml:space="preserve"> en School of Arts</w:t>
      </w:r>
      <w:r w:rsidRPr="174C1315">
        <w:rPr>
          <w:lang w:val="nl-NL"/>
        </w:rPr>
        <w:t>.</w:t>
      </w:r>
    </w:p>
    <w:p w14:paraId="0F394203" w14:textId="351BD0CE" w:rsidR="000E5796" w:rsidRDefault="00AD24EB" w:rsidP="004A6651">
      <w:pPr>
        <w:autoSpaceDE w:val="0"/>
        <w:autoSpaceDN w:val="0"/>
        <w:adjustRightInd w:val="0"/>
        <w:rPr>
          <w:lang w:val="nl-NL"/>
        </w:rPr>
      </w:pPr>
      <w:r>
        <w:rPr>
          <w:lang w:val="nl-NL"/>
        </w:rPr>
        <w:t xml:space="preserve">Speciaal voor </w:t>
      </w:r>
      <w:r w:rsidR="009074C4">
        <w:rPr>
          <w:lang w:val="nl-NL"/>
        </w:rPr>
        <w:t>dit transitieproces werd een klankbordgroe</w:t>
      </w:r>
      <w:r w:rsidR="00697A5B">
        <w:rPr>
          <w:lang w:val="nl-NL"/>
        </w:rPr>
        <w:t>p</w:t>
      </w:r>
      <w:r w:rsidR="009074C4">
        <w:rPr>
          <w:lang w:val="nl-NL"/>
        </w:rPr>
        <w:t xml:space="preserve"> samengesteld. </w:t>
      </w:r>
      <w:r w:rsidR="00075AA8">
        <w:rPr>
          <w:lang w:val="nl-NL"/>
        </w:rPr>
        <w:t xml:space="preserve">De groep bestaat uit lesgevers die fungeren als vertegenwoordigers van de verschillende departementen binnen HOGENT. </w:t>
      </w:r>
      <w:r w:rsidR="00697A5B">
        <w:rPr>
          <w:lang w:val="nl-NL"/>
        </w:rPr>
        <w:t>Gedurende de voorbereidingsfase leverde de klankbordgroep waardevolle feedback en adviezen. Zij bewa</w:t>
      </w:r>
      <w:r w:rsidR="006553FA">
        <w:rPr>
          <w:lang w:val="nl-NL"/>
        </w:rPr>
        <w:t>ke</w:t>
      </w:r>
      <w:r w:rsidR="00697A5B">
        <w:rPr>
          <w:lang w:val="nl-NL"/>
        </w:rPr>
        <w:t xml:space="preserve">n dat de behoeften en zorgen van alle departementen meegenomen </w:t>
      </w:r>
      <w:r w:rsidR="006553FA">
        <w:rPr>
          <w:lang w:val="nl-NL"/>
        </w:rPr>
        <w:t>worden</w:t>
      </w:r>
      <w:r w:rsidR="00697A5B">
        <w:rPr>
          <w:lang w:val="nl-NL"/>
        </w:rPr>
        <w:t xml:space="preserve"> in het proce</w:t>
      </w:r>
      <w:r w:rsidR="00FB0E01">
        <w:rPr>
          <w:lang w:val="nl-NL"/>
        </w:rPr>
        <w:t>s en werken actief mee aan het creëren van een bredere betrokkenheid en begrip. De klankbordgroep fungeer</w:t>
      </w:r>
      <w:r w:rsidR="006553FA">
        <w:rPr>
          <w:lang w:val="nl-NL"/>
        </w:rPr>
        <w:t>t</w:t>
      </w:r>
      <w:r w:rsidR="00FB0E01">
        <w:rPr>
          <w:lang w:val="nl-NL"/>
        </w:rPr>
        <w:t xml:space="preserve"> als een belangrijke schakel tussen het kernteam en de departementen. </w:t>
      </w:r>
      <w:r w:rsidR="0035184A">
        <w:rPr>
          <w:lang w:val="nl-NL"/>
        </w:rPr>
        <w:t xml:space="preserve">De samenstelling van de klankbordgroep is te raadplegen op </w:t>
      </w:r>
      <w:hyperlink r:id="rId16">
        <w:r w:rsidR="0C155AF4" w:rsidRPr="47618A86">
          <w:rPr>
            <w:rStyle w:val="Hyperlink"/>
            <w:lang w:val="nl-NL"/>
          </w:rPr>
          <w:t>toekomstdlo.hogent.be</w:t>
        </w:r>
      </w:hyperlink>
      <w:r w:rsidR="0C155AF4" w:rsidRPr="47618A86">
        <w:rPr>
          <w:lang w:val="nl-NL"/>
        </w:rPr>
        <w:t xml:space="preserve">. </w:t>
      </w:r>
    </w:p>
    <w:tbl>
      <w:tblPr>
        <w:tblStyle w:val="Tabelraster"/>
        <w:tblW w:w="0" w:type="auto"/>
        <w:tblLook w:val="04A0" w:firstRow="1" w:lastRow="0" w:firstColumn="1" w:lastColumn="0" w:noHBand="0" w:noVBand="1"/>
      </w:tblPr>
      <w:tblGrid>
        <w:gridCol w:w="1271"/>
        <w:gridCol w:w="7791"/>
      </w:tblGrid>
      <w:tr w:rsidR="00681012" w14:paraId="085C5E11" w14:textId="77777777" w:rsidTr="00681012">
        <w:tc>
          <w:tcPr>
            <w:tcW w:w="1271" w:type="dxa"/>
          </w:tcPr>
          <w:p w14:paraId="40A222F0" w14:textId="0B7AE400" w:rsidR="00681012" w:rsidRDefault="00681012" w:rsidP="004A6651">
            <w:pPr>
              <w:rPr>
                <w:lang w:val="nl-NL"/>
              </w:rPr>
            </w:pPr>
            <w:r w:rsidRPr="1FD95776">
              <w:rPr>
                <w:lang w:val="nl-NL"/>
              </w:rPr>
              <w:t>Mei 2024</w:t>
            </w:r>
          </w:p>
        </w:tc>
        <w:tc>
          <w:tcPr>
            <w:tcW w:w="7791" w:type="dxa"/>
          </w:tcPr>
          <w:p w14:paraId="272317FF" w14:textId="5738B283" w:rsidR="00681012" w:rsidRDefault="00681012" w:rsidP="004A6651">
            <w:pPr>
              <w:rPr>
                <w:lang w:val="nl-NL"/>
              </w:rPr>
            </w:pPr>
            <w:r w:rsidRPr="1FD95776">
              <w:rPr>
                <w:lang w:val="nl-NL"/>
              </w:rPr>
              <w:t>Het kernteam verzamelde informatie rond verandermanagement (modellen). Giselle Vercauteren (DIT) deelde haar expertise.</w:t>
            </w:r>
          </w:p>
        </w:tc>
      </w:tr>
      <w:tr w:rsidR="00681012" w14:paraId="4DFFE4B8" w14:textId="77777777" w:rsidTr="00681012">
        <w:tc>
          <w:tcPr>
            <w:tcW w:w="1271" w:type="dxa"/>
          </w:tcPr>
          <w:p w14:paraId="7C4BB1F1" w14:textId="5902D550" w:rsidR="00681012" w:rsidRPr="1FD95776" w:rsidRDefault="00681012" w:rsidP="004A6651">
            <w:pPr>
              <w:rPr>
                <w:lang w:val="nl-NL"/>
              </w:rPr>
            </w:pPr>
            <w:r w:rsidRPr="1FD95776">
              <w:rPr>
                <w:lang w:val="nl-NL"/>
              </w:rPr>
              <w:t>Juni 2024</w:t>
            </w:r>
          </w:p>
        </w:tc>
        <w:tc>
          <w:tcPr>
            <w:tcW w:w="7791" w:type="dxa"/>
          </w:tcPr>
          <w:p w14:paraId="7EF667FA" w14:textId="7F95B75B" w:rsidR="00681012" w:rsidRPr="1FD95776" w:rsidRDefault="00681012" w:rsidP="004A6651">
            <w:pPr>
              <w:rPr>
                <w:lang w:val="nl-NL"/>
              </w:rPr>
            </w:pPr>
            <w:r w:rsidRPr="1FD95776">
              <w:rPr>
                <w:lang w:val="nl-NL"/>
              </w:rPr>
              <w:t>Het kernteam ontwikkelde een voorlopig transitieplan. Dit voorlopig plan werd grondig besproken en verder vorm gegeven met de klankbordgroep en Dienst Onderwijsondersteuning.</w:t>
            </w:r>
          </w:p>
        </w:tc>
      </w:tr>
      <w:tr w:rsidR="00681012" w14:paraId="006F4BBD" w14:textId="77777777" w:rsidTr="00681012">
        <w:tc>
          <w:tcPr>
            <w:tcW w:w="1271" w:type="dxa"/>
          </w:tcPr>
          <w:p w14:paraId="39D1B876" w14:textId="48B94F2D" w:rsidR="00681012" w:rsidRPr="1FD95776" w:rsidRDefault="00681012" w:rsidP="004A6651">
            <w:pPr>
              <w:rPr>
                <w:lang w:val="nl-NL"/>
              </w:rPr>
            </w:pPr>
            <w:r>
              <w:rPr>
                <w:lang w:val="nl-NL"/>
              </w:rPr>
              <w:t>Juni 2024</w:t>
            </w:r>
          </w:p>
        </w:tc>
        <w:tc>
          <w:tcPr>
            <w:tcW w:w="7791" w:type="dxa"/>
          </w:tcPr>
          <w:p w14:paraId="3D9E6401" w14:textId="20007295" w:rsidR="00681012" w:rsidRPr="1FD95776" w:rsidRDefault="00681012" w:rsidP="004A6651">
            <w:pPr>
              <w:rPr>
                <w:lang w:val="nl-NL"/>
              </w:rPr>
            </w:pPr>
            <w:r>
              <w:rPr>
                <w:lang w:val="nl-NL"/>
              </w:rPr>
              <w:t>Het voorlopig transitieplan, met feedback van de klankbordgroep, werd besproken met de departement- en opleidingshoofden.</w:t>
            </w:r>
          </w:p>
        </w:tc>
      </w:tr>
      <w:tr w:rsidR="00681012" w14:paraId="2A2D076C" w14:textId="77777777" w:rsidTr="00681012">
        <w:tc>
          <w:tcPr>
            <w:tcW w:w="1271" w:type="dxa"/>
          </w:tcPr>
          <w:p w14:paraId="5EE6D4E8" w14:textId="1C82811E" w:rsidR="00681012" w:rsidRDefault="00681012" w:rsidP="004A6651">
            <w:pPr>
              <w:rPr>
                <w:lang w:val="nl-NL"/>
              </w:rPr>
            </w:pPr>
            <w:r>
              <w:rPr>
                <w:lang w:val="nl-NL"/>
              </w:rPr>
              <w:t>Aug 2024</w:t>
            </w:r>
          </w:p>
        </w:tc>
        <w:tc>
          <w:tcPr>
            <w:tcW w:w="7791" w:type="dxa"/>
          </w:tcPr>
          <w:p w14:paraId="5882BA2C" w14:textId="1056E41D" w:rsidR="00681012" w:rsidRDefault="00681012" w:rsidP="004A6651">
            <w:pPr>
              <w:rPr>
                <w:lang w:val="nl-NL"/>
              </w:rPr>
            </w:pPr>
            <w:r>
              <w:rPr>
                <w:lang w:val="nl-NL"/>
              </w:rPr>
              <w:t xml:space="preserve">Het kernteam </w:t>
            </w:r>
            <w:r w:rsidR="008714DD">
              <w:rPr>
                <w:lang w:val="nl-NL"/>
              </w:rPr>
              <w:t>verbeterde</w:t>
            </w:r>
            <w:r>
              <w:rPr>
                <w:lang w:val="nl-NL"/>
              </w:rPr>
              <w:t xml:space="preserve"> het plan op basis van de terugkoppeling van bovenstaande stakeholders.</w:t>
            </w:r>
          </w:p>
        </w:tc>
      </w:tr>
      <w:tr w:rsidR="00681012" w14:paraId="4C3F9CA1" w14:textId="77777777" w:rsidTr="00681012">
        <w:tc>
          <w:tcPr>
            <w:tcW w:w="1271" w:type="dxa"/>
          </w:tcPr>
          <w:p w14:paraId="16B9AC4D" w14:textId="3F68AC52" w:rsidR="00681012" w:rsidRDefault="00681012" w:rsidP="004A6651">
            <w:pPr>
              <w:rPr>
                <w:lang w:val="nl-NL"/>
              </w:rPr>
            </w:pPr>
            <w:r>
              <w:rPr>
                <w:lang w:val="nl-NL"/>
              </w:rPr>
              <w:t>Sept 2024</w:t>
            </w:r>
          </w:p>
        </w:tc>
        <w:tc>
          <w:tcPr>
            <w:tcW w:w="7791" w:type="dxa"/>
          </w:tcPr>
          <w:p w14:paraId="6C13BCD1" w14:textId="602BE223" w:rsidR="00681012" w:rsidRDefault="00681012" w:rsidP="004A6651">
            <w:pPr>
              <w:rPr>
                <w:lang w:val="nl-NL"/>
              </w:rPr>
            </w:pPr>
            <w:r>
              <w:rPr>
                <w:lang w:val="nl-NL"/>
              </w:rPr>
              <w:t>Verdere verfijning van het plan samen met de klankbordgroep.</w:t>
            </w:r>
          </w:p>
        </w:tc>
      </w:tr>
      <w:tr w:rsidR="00681012" w14:paraId="4A878955" w14:textId="77777777" w:rsidTr="00681012">
        <w:tc>
          <w:tcPr>
            <w:tcW w:w="1271" w:type="dxa"/>
          </w:tcPr>
          <w:p w14:paraId="737E9B06" w14:textId="04621328" w:rsidR="00681012" w:rsidRDefault="00681012" w:rsidP="004A6651">
            <w:pPr>
              <w:rPr>
                <w:lang w:val="nl-NL"/>
              </w:rPr>
            </w:pPr>
            <w:r>
              <w:rPr>
                <w:lang w:val="nl-NL"/>
              </w:rPr>
              <w:t>Sept 2024</w:t>
            </w:r>
          </w:p>
        </w:tc>
        <w:tc>
          <w:tcPr>
            <w:tcW w:w="7791" w:type="dxa"/>
          </w:tcPr>
          <w:p w14:paraId="5B0E3156" w14:textId="2EBB50B8" w:rsidR="00681012" w:rsidRDefault="00681012" w:rsidP="004A6651">
            <w:pPr>
              <w:rPr>
                <w:lang w:val="nl-NL"/>
              </w:rPr>
            </w:pPr>
            <w:r>
              <w:rPr>
                <w:lang w:val="nl-NL"/>
              </w:rPr>
              <w:t>Bespreking van het plan, individueel met een opvolgings</w:t>
            </w:r>
            <w:r w:rsidR="008714DD">
              <w:rPr>
                <w:lang w:val="nl-NL"/>
              </w:rPr>
              <w:t>team</w:t>
            </w:r>
            <w:r>
              <w:rPr>
                <w:lang w:val="nl-NL"/>
              </w:rPr>
              <w:t xml:space="preserve"> per departement.</w:t>
            </w:r>
          </w:p>
        </w:tc>
      </w:tr>
      <w:tr w:rsidR="00681012" w14:paraId="2919DF26" w14:textId="77777777" w:rsidTr="00681012">
        <w:tc>
          <w:tcPr>
            <w:tcW w:w="1271" w:type="dxa"/>
          </w:tcPr>
          <w:p w14:paraId="387FE5D1" w14:textId="6E5525B1" w:rsidR="00681012" w:rsidRDefault="00681012" w:rsidP="00681012">
            <w:pPr>
              <w:rPr>
                <w:lang w:val="nl-NL"/>
              </w:rPr>
            </w:pPr>
            <w:r>
              <w:rPr>
                <w:lang w:val="nl-NL"/>
              </w:rPr>
              <w:t>Sept 2024</w:t>
            </w:r>
          </w:p>
        </w:tc>
        <w:tc>
          <w:tcPr>
            <w:tcW w:w="7791" w:type="dxa"/>
          </w:tcPr>
          <w:p w14:paraId="1DA048E9" w14:textId="03705175" w:rsidR="00681012" w:rsidRDefault="00681012" w:rsidP="00D06603">
            <w:pPr>
              <w:keepNext/>
              <w:rPr>
                <w:lang w:val="nl-NL"/>
              </w:rPr>
            </w:pPr>
            <w:r>
              <w:rPr>
                <w:lang w:val="nl-NL"/>
              </w:rPr>
              <w:t>Laatste feedbackmoment binnen Directie Onderwijsaangelegenheden.</w:t>
            </w:r>
          </w:p>
        </w:tc>
      </w:tr>
    </w:tbl>
    <w:p w14:paraId="0772FAB7" w14:textId="68C00207" w:rsidR="004A6651" w:rsidRDefault="00D06603" w:rsidP="00D06603">
      <w:pPr>
        <w:pStyle w:val="Bijschrift"/>
        <w:rPr>
          <w:lang w:val="nl-NL"/>
        </w:rPr>
      </w:pPr>
      <w:bookmarkStart w:id="4" w:name="_Toc178758031"/>
      <w:r>
        <w:t xml:space="preserve">Tabel </w:t>
      </w:r>
      <w:fldSimple w:instr=" SEQ Tabel \* ARABIC ">
        <w:r w:rsidR="0036630D">
          <w:rPr>
            <w:noProof/>
          </w:rPr>
          <w:t>1</w:t>
        </w:r>
      </w:fldSimple>
      <w:r>
        <w:t>. Co-creatieproces transitieplan</w:t>
      </w:r>
      <w:bookmarkEnd w:id="4"/>
    </w:p>
    <w:p w14:paraId="14D4EDBD" w14:textId="77777777" w:rsidR="004A6651" w:rsidRPr="004A6651" w:rsidRDefault="004A6651" w:rsidP="004A6651">
      <w:pPr>
        <w:rPr>
          <w:lang w:val="nl-NL"/>
        </w:rPr>
      </w:pPr>
    </w:p>
    <w:p w14:paraId="673BCB77" w14:textId="77777777" w:rsidR="004A6651" w:rsidRDefault="004A6651">
      <w:pPr>
        <w:spacing w:after="160" w:line="259" w:lineRule="auto"/>
      </w:pPr>
      <w:r>
        <w:br w:type="page"/>
      </w:r>
    </w:p>
    <w:p w14:paraId="7E85C986" w14:textId="196BB687" w:rsidR="004A6651" w:rsidRPr="004A6651" w:rsidRDefault="004A6651" w:rsidP="00C72C8D">
      <w:pPr>
        <w:pStyle w:val="Kop1"/>
        <w:numPr>
          <w:ilvl w:val="0"/>
          <w:numId w:val="45"/>
        </w:numPr>
      </w:pPr>
      <w:bookmarkStart w:id="5" w:name="_Toc178498070"/>
      <w:r>
        <w:lastRenderedPageBreak/>
        <w:t>Transitie en opvolging</w:t>
      </w:r>
      <w:bookmarkEnd w:id="5"/>
      <w:r>
        <w:t xml:space="preserve"> </w:t>
      </w:r>
    </w:p>
    <w:p w14:paraId="4CA1720B" w14:textId="30D086CE" w:rsidR="004A6651" w:rsidRDefault="00C72C8D" w:rsidP="00C72C8D">
      <w:pPr>
        <w:pStyle w:val="Kop2"/>
      </w:pPr>
      <w:bookmarkStart w:id="6" w:name="_Toc178498071"/>
      <w:r>
        <w:t xml:space="preserve">2.1 </w:t>
      </w:r>
      <w:r w:rsidR="004A6651">
        <w:t>ADKAR-model</w:t>
      </w:r>
      <w:bookmarkEnd w:id="6"/>
    </w:p>
    <w:p w14:paraId="0709D543" w14:textId="77777777" w:rsidR="004A6651" w:rsidRDefault="004A6651" w:rsidP="004A6651">
      <w:r w:rsidRPr="002B4BA3">
        <w:t xml:space="preserve">Het kernteam hanteert het ADKAR-model als leidraad voor het monitoren van de voortgang van de transitie naar </w:t>
      </w:r>
      <w:r>
        <w:t>het nieuwe learning management systeem (LMS)</w:t>
      </w:r>
      <w:r w:rsidRPr="002B4BA3">
        <w:t xml:space="preserve">. </w:t>
      </w:r>
      <w:r>
        <w:t xml:space="preserve">Het model is een veelgebruikt verandermanagementmodel en bevat vijf sleutelaspecten bij succesvolle verandering, die gezamenlijk het acroniem ADKAR vormen: Awareness, Desire, Knowledge, Ability en </w:t>
      </w:r>
      <w:r w:rsidRPr="00C95571">
        <w:t>Reinforcement (Malhotra, 2019)</w:t>
      </w:r>
      <w:r>
        <w:t xml:space="preserve"> (figuur 2). Deze aspecten zijn essentieel voor het bouwen van een succesvol verandermanagementproces en zorgen ervoor dat de verandering niet alleen geïmplementeerd wordt, maar ook wordt geadopteerd en uiteindelijk duurzaam is binnen de organisatie.</w:t>
      </w:r>
    </w:p>
    <w:p w14:paraId="4FE3808E" w14:textId="77777777" w:rsidR="004A6651" w:rsidRDefault="004A6651" w:rsidP="00F8060D">
      <w:r>
        <w:rPr>
          <w:noProof/>
        </w:rPr>
        <w:drawing>
          <wp:inline distT="0" distB="0" distL="0" distR="0" wp14:anchorId="7E9B1009" wp14:editId="085D49E1">
            <wp:extent cx="5607170" cy="2810736"/>
            <wp:effectExtent l="0" t="0" r="0" b="8890"/>
            <wp:docPr id="63129106" name="Afbeelding 1" descr="Afbeelding met tekst, schermopname, Lettertype, visitekaar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6381" cy="2815353"/>
                    </a:xfrm>
                    <a:prstGeom prst="rect">
                      <a:avLst/>
                    </a:prstGeom>
                  </pic:spPr>
                </pic:pic>
              </a:graphicData>
            </a:graphic>
          </wp:inline>
        </w:drawing>
      </w:r>
    </w:p>
    <w:p w14:paraId="65C7B222" w14:textId="2644D2E2" w:rsidR="004A6651" w:rsidRDefault="004A6651" w:rsidP="004A6651">
      <w:pPr>
        <w:pStyle w:val="Bijschrift"/>
      </w:pPr>
      <w:bookmarkStart w:id="7" w:name="_Toc178498090"/>
      <w:r>
        <w:t xml:space="preserve">Figuur </w:t>
      </w:r>
      <w:fldSimple w:instr=" SEQ Figuur \* ARABIC ">
        <w:r w:rsidR="0036630D">
          <w:rPr>
            <w:noProof/>
          </w:rPr>
          <w:t>2</w:t>
        </w:r>
      </w:fldSimple>
      <w:r>
        <w:t>. ADKAR-model van Prosci</w:t>
      </w:r>
      <w:bookmarkEnd w:id="7"/>
    </w:p>
    <w:p w14:paraId="1F1BB0BB" w14:textId="77777777" w:rsidR="004A6651" w:rsidRDefault="004A6651" w:rsidP="004A6651">
      <w:r>
        <w:t xml:space="preserve">Voor de transitie rond de toekomst van de digitale leeromgeving betekent dit het volgende: </w:t>
      </w:r>
    </w:p>
    <w:p w14:paraId="0457BA46" w14:textId="2F5C5EC0" w:rsidR="004A6651" w:rsidRPr="00300F50" w:rsidRDefault="004A6651" w:rsidP="004A6651">
      <w:pPr>
        <w:pStyle w:val="Lijstalinea"/>
        <w:numPr>
          <w:ilvl w:val="0"/>
          <w:numId w:val="24"/>
        </w:numPr>
        <w:spacing w:after="0"/>
        <w:rPr>
          <w:rFonts w:cs="AppleSystemUIFont"/>
        </w:rPr>
      </w:pPr>
      <w:r w:rsidRPr="00F5442A">
        <w:rPr>
          <w:rFonts w:cs="AppleSystemUIFont"/>
          <w:b/>
          <w:bCs/>
        </w:rPr>
        <w:t>A</w:t>
      </w:r>
      <w:r w:rsidRPr="00300F50">
        <w:rPr>
          <w:rFonts w:cs="AppleSystemUIFont"/>
        </w:rPr>
        <w:t xml:space="preserve">wareness: </w:t>
      </w:r>
      <w:r w:rsidR="005A2539">
        <w:rPr>
          <w:rFonts w:cs="AppleSystemUIFont"/>
        </w:rPr>
        <w:t>o</w:t>
      </w:r>
      <w:r w:rsidRPr="00300F50">
        <w:rPr>
          <w:rFonts w:cs="AppleSystemUIFont"/>
        </w:rPr>
        <w:t>nze gebruikers zijn zich ervan bewust dat er een verandering in</w:t>
      </w:r>
      <w:r>
        <w:rPr>
          <w:rFonts w:cs="AppleSystemUIFont"/>
        </w:rPr>
        <w:t xml:space="preserve"> LMS</w:t>
      </w:r>
      <w:r w:rsidRPr="00300F50">
        <w:rPr>
          <w:rFonts w:cs="AppleSystemUIFont"/>
        </w:rPr>
        <w:t xml:space="preserve"> aankomt en begrijpen waarom deze verandering noodzakelijk is. </w:t>
      </w:r>
    </w:p>
    <w:p w14:paraId="3491B5B8" w14:textId="27AE7BB7" w:rsidR="004A6651" w:rsidRPr="00300F50" w:rsidRDefault="004A6651" w:rsidP="004A6651">
      <w:pPr>
        <w:pStyle w:val="Lijstalinea"/>
        <w:numPr>
          <w:ilvl w:val="0"/>
          <w:numId w:val="24"/>
        </w:numPr>
        <w:spacing w:after="0"/>
        <w:rPr>
          <w:rFonts w:cs="AppleSystemUIFont"/>
        </w:rPr>
      </w:pPr>
      <w:r w:rsidRPr="00F5442A">
        <w:rPr>
          <w:rFonts w:cs="AppleSystemUIFont"/>
          <w:b/>
          <w:bCs/>
        </w:rPr>
        <w:t>D</w:t>
      </w:r>
      <w:r w:rsidRPr="00300F50">
        <w:rPr>
          <w:rFonts w:cs="AppleSystemUIFont"/>
        </w:rPr>
        <w:t xml:space="preserve">esire: </w:t>
      </w:r>
      <w:r w:rsidR="005A2539">
        <w:rPr>
          <w:rFonts w:cs="AppleSystemUIFont"/>
        </w:rPr>
        <w:t>o</w:t>
      </w:r>
      <w:r w:rsidRPr="00300F50">
        <w:rPr>
          <w:rFonts w:cs="AppleSystemUIFont"/>
        </w:rPr>
        <w:t xml:space="preserve">nze gebruikers hebben goesting en zijn gemotiveerd om met </w:t>
      </w:r>
      <w:r>
        <w:rPr>
          <w:rFonts w:cs="AppleSystemUIFont"/>
        </w:rPr>
        <w:t xml:space="preserve">het nieuwe LMS </w:t>
      </w:r>
      <w:r w:rsidRPr="00300F50">
        <w:rPr>
          <w:rFonts w:cs="AppleSystemUIFont"/>
        </w:rPr>
        <w:t xml:space="preserve">aan de slag te gaan. </w:t>
      </w:r>
    </w:p>
    <w:p w14:paraId="54F526B7" w14:textId="2B9C79A2" w:rsidR="004A6651" w:rsidRPr="00300F50" w:rsidRDefault="004A6651" w:rsidP="004A6651">
      <w:pPr>
        <w:pStyle w:val="Lijstalinea"/>
        <w:numPr>
          <w:ilvl w:val="0"/>
          <w:numId w:val="24"/>
        </w:numPr>
        <w:spacing w:after="0"/>
        <w:rPr>
          <w:rFonts w:cs="AppleSystemUIFont"/>
        </w:rPr>
      </w:pPr>
      <w:r w:rsidRPr="00F5442A">
        <w:rPr>
          <w:rFonts w:cs="AppleSystemUIFont"/>
          <w:b/>
          <w:bCs/>
        </w:rPr>
        <w:t>K</w:t>
      </w:r>
      <w:r w:rsidRPr="00300F50">
        <w:rPr>
          <w:rFonts w:cs="AppleSystemUIFont"/>
        </w:rPr>
        <w:t xml:space="preserve">nowledge: </w:t>
      </w:r>
      <w:r w:rsidR="005A2539">
        <w:rPr>
          <w:rFonts w:cs="AppleSystemUIFont"/>
        </w:rPr>
        <w:t>o</w:t>
      </w:r>
      <w:r w:rsidRPr="00300F50">
        <w:rPr>
          <w:rFonts w:cs="AppleSystemUIFont"/>
        </w:rPr>
        <w:t xml:space="preserve">nze gebruikers krijgen de nodige training en ondersteuning om </w:t>
      </w:r>
      <w:r>
        <w:rPr>
          <w:rFonts w:cs="AppleSystemUIFont"/>
        </w:rPr>
        <w:t>het</w:t>
      </w:r>
      <w:r w:rsidRPr="00300F50">
        <w:rPr>
          <w:rFonts w:cs="AppleSystemUIFont"/>
        </w:rPr>
        <w:t xml:space="preserve"> nieuwe </w:t>
      </w:r>
      <w:r>
        <w:rPr>
          <w:rFonts w:cs="AppleSystemUIFont"/>
        </w:rPr>
        <w:t>platform</w:t>
      </w:r>
      <w:r w:rsidRPr="00300F50">
        <w:rPr>
          <w:rFonts w:cs="AppleSystemUIFont"/>
        </w:rPr>
        <w:t xml:space="preserve"> effectief en efficiënt in te zetten. </w:t>
      </w:r>
    </w:p>
    <w:p w14:paraId="5BDB1046" w14:textId="036EC62B" w:rsidR="004A6651" w:rsidRPr="00300F50" w:rsidRDefault="004A6651" w:rsidP="004A6651">
      <w:pPr>
        <w:pStyle w:val="Lijstalinea"/>
        <w:numPr>
          <w:ilvl w:val="0"/>
          <w:numId w:val="24"/>
        </w:numPr>
        <w:spacing w:after="0"/>
        <w:rPr>
          <w:rFonts w:cs="AppleSystemUIFont"/>
        </w:rPr>
      </w:pPr>
      <w:r w:rsidRPr="00F5442A">
        <w:rPr>
          <w:rFonts w:cs="AppleSystemUIFont"/>
          <w:b/>
          <w:bCs/>
        </w:rPr>
        <w:t>A</w:t>
      </w:r>
      <w:r w:rsidRPr="00300F50">
        <w:rPr>
          <w:rFonts w:cs="AppleSystemUIFont"/>
        </w:rPr>
        <w:t xml:space="preserve">bility: </w:t>
      </w:r>
      <w:r w:rsidR="005A2539">
        <w:rPr>
          <w:rFonts w:cs="AppleSystemUIFont"/>
        </w:rPr>
        <w:t>o</w:t>
      </w:r>
      <w:r w:rsidRPr="00300F50">
        <w:rPr>
          <w:rFonts w:cs="AppleSystemUIFont"/>
        </w:rPr>
        <w:t xml:space="preserve">nze gebruikers krijgen de kans om de kennis die ze opdoen in de praktijk uit te testen en krijgen hierbij voldoende ondersteuning. </w:t>
      </w:r>
    </w:p>
    <w:p w14:paraId="7E0C2671" w14:textId="7C59FB5F" w:rsidR="004A6651" w:rsidRPr="00300F50" w:rsidRDefault="004A6651" w:rsidP="004A6651">
      <w:pPr>
        <w:pStyle w:val="Lijstalinea"/>
        <w:numPr>
          <w:ilvl w:val="0"/>
          <w:numId w:val="24"/>
        </w:numPr>
        <w:spacing w:after="0"/>
        <w:rPr>
          <w:rFonts w:cs="AppleSystemUIFont"/>
        </w:rPr>
      </w:pPr>
      <w:r w:rsidRPr="00F5442A">
        <w:rPr>
          <w:rFonts w:cs="AppleSystemUIFont"/>
          <w:b/>
          <w:bCs/>
        </w:rPr>
        <w:t>R</w:t>
      </w:r>
      <w:r w:rsidRPr="00300F50">
        <w:rPr>
          <w:rFonts w:cs="AppleSystemUIFont"/>
        </w:rPr>
        <w:t xml:space="preserve">einforcement: </w:t>
      </w:r>
      <w:r w:rsidR="005A2539">
        <w:rPr>
          <w:rFonts w:cs="AppleSystemUIFont"/>
        </w:rPr>
        <w:t>w</w:t>
      </w:r>
      <w:r w:rsidRPr="00300F50">
        <w:rPr>
          <w:rFonts w:cs="AppleSystemUIFont"/>
        </w:rPr>
        <w:t xml:space="preserve">e versterken en verankeren de verandering binnen HOGENT. </w:t>
      </w:r>
    </w:p>
    <w:p w14:paraId="49A798C6" w14:textId="77777777" w:rsidR="004A6651" w:rsidRDefault="004A6651" w:rsidP="004A6651"/>
    <w:p w14:paraId="0BBFB7FC" w14:textId="5BCC2730" w:rsidR="004A6651" w:rsidRPr="000C3DF6" w:rsidRDefault="00C72C8D" w:rsidP="00C72C8D">
      <w:pPr>
        <w:pStyle w:val="Kop2"/>
        <w:rPr>
          <w:lang w:val="nl-BE"/>
        </w:rPr>
      </w:pPr>
      <w:bookmarkStart w:id="8" w:name="_Toc178498072"/>
      <w:r w:rsidRPr="000C3DF6">
        <w:rPr>
          <w:lang w:val="nl-BE"/>
        </w:rPr>
        <w:t xml:space="preserve">2.2 </w:t>
      </w:r>
      <w:r w:rsidR="004A6651" w:rsidRPr="000C3DF6">
        <w:rPr>
          <w:lang w:val="nl-BE"/>
        </w:rPr>
        <w:t>Opvolgingsteams</w:t>
      </w:r>
      <w:bookmarkEnd w:id="8"/>
    </w:p>
    <w:p w14:paraId="3928F584" w14:textId="77777777" w:rsidR="004A6651" w:rsidRDefault="004A6651" w:rsidP="004A6651">
      <w:r>
        <w:t xml:space="preserve">Om te waarborgen dat de transitie goed verloopt, stelt elk departement (of opleiding) een opvolgingsteam samen. Dit team bestaat minimaal uit: </w:t>
      </w:r>
    </w:p>
    <w:p w14:paraId="735F996C" w14:textId="77777777" w:rsidR="004A6651" w:rsidRDefault="004A6651" w:rsidP="004A6651">
      <w:pPr>
        <w:pStyle w:val="Lijstalinea"/>
        <w:numPr>
          <w:ilvl w:val="0"/>
          <w:numId w:val="24"/>
        </w:numPr>
        <w:spacing w:after="0"/>
      </w:pPr>
      <w:r>
        <w:t xml:space="preserve">een coördinator (vb. opleidingshoofd, teamcoördinator…), </w:t>
      </w:r>
    </w:p>
    <w:p w14:paraId="358DC796" w14:textId="77777777" w:rsidR="004A6651" w:rsidRDefault="004A6651" w:rsidP="004A6651">
      <w:pPr>
        <w:pStyle w:val="Lijstalinea"/>
        <w:numPr>
          <w:ilvl w:val="0"/>
          <w:numId w:val="24"/>
        </w:numPr>
        <w:spacing w:after="0"/>
      </w:pPr>
      <w:r>
        <w:t xml:space="preserve">leden van de klankbordgroep (voornamelijk bij de opstart), </w:t>
      </w:r>
    </w:p>
    <w:p w14:paraId="1B2E8901" w14:textId="7A2B1DB9" w:rsidR="004A6651" w:rsidRPr="007E6EBB" w:rsidRDefault="004A6651" w:rsidP="004A6651">
      <w:pPr>
        <w:pStyle w:val="Lijstalinea"/>
        <w:numPr>
          <w:ilvl w:val="0"/>
          <w:numId w:val="24"/>
        </w:numPr>
        <w:spacing w:after="0"/>
      </w:pPr>
      <w:r>
        <w:t xml:space="preserve">departementale/opleiding DLO (digitale leeromgeving) transitie-ondersteuner </w:t>
      </w:r>
      <w:r w:rsidRPr="007E6EBB">
        <w:t>(meer info p</w:t>
      </w:r>
      <w:r w:rsidR="007E6EBB" w:rsidRPr="007E6EBB">
        <w:t>.</w:t>
      </w:r>
      <w:r w:rsidR="00415B51">
        <w:t>18</w:t>
      </w:r>
      <w:r w:rsidRPr="007E6EBB">
        <w:t>),</w:t>
      </w:r>
    </w:p>
    <w:p w14:paraId="44852432" w14:textId="5B99CE7B" w:rsidR="004A6651" w:rsidRDefault="004A6651" w:rsidP="004A6651">
      <w:pPr>
        <w:pStyle w:val="Lijstalinea"/>
        <w:numPr>
          <w:ilvl w:val="0"/>
          <w:numId w:val="24"/>
        </w:numPr>
        <w:spacing w:after="0"/>
      </w:pPr>
      <w:r>
        <w:t>het kernteam Digitale leeromgeving (Dienst Leernetwerken)</w:t>
      </w:r>
      <w:r w:rsidR="00C217F5">
        <w:t>,</w:t>
      </w:r>
    </w:p>
    <w:p w14:paraId="526B5A2C" w14:textId="497BF902" w:rsidR="00C217F5" w:rsidRDefault="00DF365D">
      <w:pPr>
        <w:pStyle w:val="Lijstalinea"/>
        <w:numPr>
          <w:ilvl w:val="0"/>
          <w:numId w:val="24"/>
        </w:numPr>
        <w:spacing w:after="0"/>
      </w:pPr>
      <w:r>
        <w:t>e</w:t>
      </w:r>
      <w:r w:rsidR="00C217F5">
        <w:t xml:space="preserve">ventueel: </w:t>
      </w:r>
      <w:r w:rsidR="004368D0">
        <w:t>een</w:t>
      </w:r>
      <w:r w:rsidR="00C217F5">
        <w:t xml:space="preserve"> </w:t>
      </w:r>
      <w:r w:rsidR="0012775A">
        <w:t>onderwijsontwikkelaar</w:t>
      </w:r>
    </w:p>
    <w:p w14:paraId="42CA63D6" w14:textId="77777777" w:rsidR="004A6651" w:rsidRDefault="004A6651" w:rsidP="004A6651"/>
    <w:p w14:paraId="5E440093" w14:textId="3E68B445" w:rsidR="004A6651" w:rsidRDefault="004A6651" w:rsidP="004A6651">
      <w:r>
        <w:t>Het team speelt een belangrijke rol bij het monitoren en begeleiden van de verschillende fasen van het transitieproces. Gedurende het transitiejaar komt het team regelmatig samen om de voortgang te evalueren, feedback van lesgevers en studenten te verzamelen en eventuele uitdagingen aan te pakken.</w:t>
      </w:r>
      <w:r w:rsidRPr="00C76B0D">
        <w:t xml:space="preserve"> </w:t>
      </w:r>
    </w:p>
    <w:p w14:paraId="5F2F2F4B" w14:textId="51D889BE" w:rsidR="004A6651" w:rsidRDefault="004A6651" w:rsidP="004A6651">
      <w:r>
        <w:t xml:space="preserve">Het kernteam digitale leeromgeving, van Directie Onderwijsaangelegenheden, faciliteert de opvolgingsteams. </w:t>
      </w:r>
      <w:r w:rsidRPr="002B4BA3">
        <w:t>Door de</w:t>
      </w:r>
      <w:r>
        <w:t xml:space="preserve"> fasen</w:t>
      </w:r>
      <w:r w:rsidRPr="002B4BA3">
        <w:t xml:space="preserve"> systematisch </w:t>
      </w:r>
      <w:r>
        <w:t>per departement/opleiding</w:t>
      </w:r>
      <w:r w:rsidRPr="002B4BA3">
        <w:t xml:space="preserve"> te monitoren, </w:t>
      </w:r>
      <w:r>
        <w:t>kan</w:t>
      </w:r>
      <w:r w:rsidRPr="002B4BA3">
        <w:t xml:space="preserve"> het</w:t>
      </w:r>
      <w:r>
        <w:t xml:space="preserve"> kern</w:t>
      </w:r>
      <w:r w:rsidRPr="002B4BA3">
        <w:t>team</w:t>
      </w:r>
      <w:r>
        <w:t xml:space="preserve"> het opvolgingsteam informeren. Bijgevolg kunnen er specifieke aanpassingen of acties genomen worden.</w:t>
      </w:r>
    </w:p>
    <w:p w14:paraId="30363148" w14:textId="28C32BD9" w:rsidR="004A6651" w:rsidRDefault="004A6651" w:rsidP="004A6651">
      <w:pPr>
        <w:rPr>
          <w:rFonts w:cs="AppleSystemUIFont"/>
          <w:lang w:val="nl-NL"/>
        </w:rPr>
      </w:pPr>
      <w:r>
        <w:rPr>
          <w:rFonts w:cs="AppleSystemUIFont"/>
        </w:rPr>
        <w:t xml:space="preserve">In dit transitieplan formuleren we voor elk van de fasen in het model een aantal acties. Het </w:t>
      </w:r>
      <w:r>
        <w:rPr>
          <w:rFonts w:cs="AppleSystemUIFont"/>
          <w:lang w:val="nl-NL"/>
        </w:rPr>
        <w:t xml:space="preserve">uitgangspunt is: hoe waarborgen we een vlotte en positieve transitie voor zowel lesgevers als studenten. </w:t>
      </w:r>
    </w:p>
    <w:p w14:paraId="6275F3EE" w14:textId="77777777" w:rsidR="004A6651" w:rsidRDefault="004A6651">
      <w:pPr>
        <w:spacing w:after="160" w:line="259" w:lineRule="auto"/>
        <w:rPr>
          <w:rFonts w:cs="AppleSystemUIFont"/>
          <w:lang w:val="nl-NL"/>
        </w:rPr>
      </w:pPr>
      <w:r>
        <w:rPr>
          <w:rFonts w:cs="AppleSystemUIFont"/>
          <w:lang w:val="nl-NL"/>
        </w:rPr>
        <w:br w:type="page"/>
      </w:r>
    </w:p>
    <w:p w14:paraId="7210CB0E" w14:textId="6D20A406" w:rsidR="004A6651" w:rsidRPr="004A6651" w:rsidRDefault="004A6651" w:rsidP="00C72C8D">
      <w:pPr>
        <w:pStyle w:val="Kop1"/>
        <w:numPr>
          <w:ilvl w:val="0"/>
          <w:numId w:val="45"/>
        </w:numPr>
      </w:pPr>
      <w:bookmarkStart w:id="9" w:name="_Toc178498073"/>
      <w:r w:rsidRPr="004A6651">
        <w:lastRenderedPageBreak/>
        <w:t>Voor de transitie: awareness en d</w:t>
      </w:r>
      <w:r>
        <w:t>esire</w:t>
      </w:r>
      <w:bookmarkEnd w:id="9"/>
      <w:r>
        <w:t xml:space="preserve"> </w:t>
      </w:r>
    </w:p>
    <w:p w14:paraId="19486F10" w14:textId="4E226B42" w:rsidR="004A6651" w:rsidRPr="004A6651" w:rsidRDefault="004A6651" w:rsidP="004A6651">
      <w:pPr>
        <w:rPr>
          <w:rStyle w:val="Subtielebenadrukking"/>
          <w:i w:val="0"/>
          <w:color w:val="auto"/>
        </w:rPr>
      </w:pPr>
      <w:r w:rsidRPr="004A6651">
        <w:rPr>
          <w:rStyle w:val="Subtielebenadrukking"/>
          <w:i w:val="0"/>
          <w:color w:val="auto"/>
        </w:rPr>
        <w:t xml:space="preserve">De eerste stap in het ADKAR-model is het creëren van </w:t>
      </w:r>
      <w:r w:rsidRPr="004A6651">
        <w:rPr>
          <w:rStyle w:val="Subtielebenadrukking"/>
          <w:b/>
          <w:i w:val="0"/>
          <w:color w:val="auto"/>
        </w:rPr>
        <w:t>‘Awareness’</w:t>
      </w:r>
      <w:r w:rsidRPr="004A6651">
        <w:rPr>
          <w:rStyle w:val="Subtielebenadrukking"/>
          <w:i w:val="0"/>
          <w:color w:val="auto"/>
        </w:rPr>
        <w:t xml:space="preserve"> bij de gebruikers over de aanstaande verandering. Dit is cruciaal omdat het de basis legt voor acceptatie en betrokkenheid. Door effectief te communiceren wat de verandering inhoudt en waarom deze noodzakelijk is, worden medewerkers gemotiveerd om deel te nemen aan het proces. Dit helpt weerstand te verminderen en bevordert een positieve houding ten opzichte van de verandering.</w:t>
      </w:r>
    </w:p>
    <w:p w14:paraId="548628C0" w14:textId="02C74984" w:rsidR="004A6651" w:rsidRDefault="004A6651" w:rsidP="004A6651">
      <w:pPr>
        <w:rPr>
          <w:rStyle w:val="Subtielebenadrukking"/>
          <w:i w:val="0"/>
          <w:color w:val="auto"/>
        </w:rPr>
      </w:pPr>
      <w:r w:rsidRPr="004A6651">
        <w:rPr>
          <w:rStyle w:val="Subtielebenadrukking"/>
          <w:b/>
          <w:i w:val="0"/>
          <w:color w:val="auto"/>
        </w:rPr>
        <w:t>‘Desire’</w:t>
      </w:r>
      <w:r w:rsidRPr="004A6651">
        <w:rPr>
          <w:rStyle w:val="Subtielebenadrukking"/>
          <w:i w:val="0"/>
          <w:color w:val="auto"/>
        </w:rPr>
        <w:t xml:space="preserve"> verwijst naar het creëren van een positieve houding en 'goesting' bij de gebruikers om de verandering te omarmen. Dit element is gericht op het persoonlijke voordeel dat de gebruikers kunnen ervaren. Het gaat erom de voordelen zodanig te presenteren dat gebruikers niet alleen de noodzaak van de verandering inzien, maar ook enthousiast worden om actief deel te nemen aan het veranderingsproces.</w:t>
      </w:r>
    </w:p>
    <w:p w14:paraId="33D8C669" w14:textId="2B84D97F" w:rsidR="007276FF" w:rsidRPr="000C3DF6" w:rsidRDefault="00C72C8D" w:rsidP="00C72C8D">
      <w:pPr>
        <w:pStyle w:val="Kop2"/>
        <w:rPr>
          <w:rStyle w:val="Intensievebenadrukking"/>
          <w:i w:val="0"/>
          <w:iCs w:val="0"/>
          <w:color w:val="auto"/>
          <w:lang w:val="nl-BE"/>
        </w:rPr>
      </w:pPr>
      <w:bookmarkStart w:id="10" w:name="_Toc178498074"/>
      <w:r w:rsidRPr="000C3DF6">
        <w:rPr>
          <w:rStyle w:val="Intensievebenadrukking"/>
          <w:i w:val="0"/>
          <w:iCs w:val="0"/>
          <w:color w:val="auto"/>
          <w:lang w:val="nl-BE"/>
        </w:rPr>
        <w:t xml:space="preserve">3.1 </w:t>
      </w:r>
      <w:r w:rsidR="007276FF" w:rsidRPr="000C3DF6">
        <w:rPr>
          <w:rStyle w:val="Intensievebenadrukking"/>
          <w:i w:val="0"/>
          <w:iCs w:val="0"/>
          <w:color w:val="auto"/>
          <w:lang w:val="nl-BE"/>
        </w:rPr>
        <w:t>Communicatie</w:t>
      </w:r>
      <w:bookmarkEnd w:id="10"/>
    </w:p>
    <w:p w14:paraId="25BC5D73" w14:textId="22AD2BAD" w:rsidR="004A6651" w:rsidRDefault="004A6651" w:rsidP="004A6651">
      <w:pPr>
        <w:rPr>
          <w:rStyle w:val="Hyperlink"/>
          <w:rFonts w:cs="AppleSystemUIFont"/>
          <w:szCs w:val="20"/>
          <w:lang w:val="nl-NL"/>
        </w:rPr>
      </w:pPr>
      <w:r w:rsidRPr="008F0171">
        <w:t xml:space="preserve">Alle informatie over de transitie naar </w:t>
      </w:r>
      <w:r>
        <w:t xml:space="preserve">het nieuwe LMS </w:t>
      </w:r>
      <w:r w:rsidRPr="008F0171">
        <w:t xml:space="preserve">wordt gecentraliseerd op </w:t>
      </w:r>
      <w:hyperlink r:id="rId18" w:history="1">
        <w:r w:rsidRPr="004A6651">
          <w:rPr>
            <w:rStyle w:val="Hyperlink"/>
            <w:rFonts w:cs="AppleSystemUIFont"/>
            <w:szCs w:val="20"/>
            <w:lang w:val="nl-NL"/>
          </w:rPr>
          <w:t>https://toekomstdlo.hogent.be</w:t>
        </w:r>
      </w:hyperlink>
      <w:r>
        <w:rPr>
          <w:rStyle w:val="Hyperlink"/>
          <w:rFonts w:cs="AppleSystemUIFont"/>
          <w:szCs w:val="20"/>
          <w:lang w:val="nl-NL"/>
        </w:rPr>
        <w:t xml:space="preserve"> .</w:t>
      </w:r>
    </w:p>
    <w:p w14:paraId="14B86BB8" w14:textId="77777777" w:rsidR="004A6651" w:rsidRPr="008F0171" w:rsidRDefault="004A6651" w:rsidP="004A6651">
      <w:r w:rsidRPr="008F0171">
        <w:t xml:space="preserve">Op deze website vind je: </w:t>
      </w:r>
    </w:p>
    <w:p w14:paraId="020928F5" w14:textId="77777777" w:rsidR="004A6651" w:rsidRPr="008F0171" w:rsidRDefault="004A6651" w:rsidP="004A6651">
      <w:pPr>
        <w:pStyle w:val="Lijstalinea"/>
        <w:numPr>
          <w:ilvl w:val="0"/>
          <w:numId w:val="26"/>
        </w:numPr>
        <w:spacing w:after="0"/>
      </w:pPr>
      <w:r w:rsidRPr="008F0171">
        <w:t xml:space="preserve">Inleidende video: </w:t>
      </w:r>
      <w:r>
        <w:t>e</w:t>
      </w:r>
      <w:r w:rsidRPr="008F0171">
        <w:t>en toegankelijke video die de noodzaak van de verandering uitlegt, ideaal voor een snelle introductie.</w:t>
      </w:r>
    </w:p>
    <w:p w14:paraId="3474F631" w14:textId="77777777" w:rsidR="004A6651" w:rsidRPr="008F0171" w:rsidRDefault="004A6651" w:rsidP="004A6651">
      <w:pPr>
        <w:pStyle w:val="Lijstalinea"/>
        <w:numPr>
          <w:ilvl w:val="0"/>
          <w:numId w:val="26"/>
        </w:numPr>
        <w:spacing w:after="0"/>
      </w:pPr>
      <w:r w:rsidRPr="008F0171">
        <w:t xml:space="preserve">Need to Know: </w:t>
      </w:r>
      <w:r>
        <w:t>k</w:t>
      </w:r>
      <w:r w:rsidRPr="008F0171">
        <w:t>orte, essentiële updates die regelmatig worden bijgewerkt om de voortgang van de transitie te weerspiegelen.</w:t>
      </w:r>
    </w:p>
    <w:p w14:paraId="061573F6" w14:textId="77777777" w:rsidR="004A6651" w:rsidRPr="008F0171" w:rsidRDefault="004A6651" w:rsidP="004A6651">
      <w:pPr>
        <w:pStyle w:val="Lijstalinea"/>
        <w:numPr>
          <w:ilvl w:val="0"/>
          <w:numId w:val="26"/>
        </w:numPr>
        <w:spacing w:after="0"/>
      </w:pPr>
      <w:r w:rsidRPr="008F0171">
        <w:t xml:space="preserve">Projectstatus: </w:t>
      </w:r>
      <w:r>
        <w:t>a</w:t>
      </w:r>
      <w:r w:rsidRPr="008F0171">
        <w:t>ctuele informatie over de activiteiten waaraan de kerngroep momenteel werkt.</w:t>
      </w:r>
    </w:p>
    <w:p w14:paraId="000E4F0B" w14:textId="77777777" w:rsidR="004A6651" w:rsidRPr="008F0171" w:rsidRDefault="004A6651" w:rsidP="004A6651">
      <w:pPr>
        <w:pStyle w:val="Lijstalinea"/>
        <w:numPr>
          <w:ilvl w:val="0"/>
          <w:numId w:val="26"/>
        </w:numPr>
        <w:spacing w:after="0"/>
      </w:pPr>
      <w:r w:rsidRPr="008F0171">
        <w:t xml:space="preserve">Officiële documentatie: een verzameling van de officiële documenten opgesteld samen met de klankbordgroep en goedgekeurd door de onderwijsraad: de conceptnota, het groeimodel en de technische analyses. </w:t>
      </w:r>
    </w:p>
    <w:p w14:paraId="3FFB0A56" w14:textId="1D336412" w:rsidR="004A6651" w:rsidRPr="008F0171" w:rsidRDefault="004A6651" w:rsidP="004A6651">
      <w:pPr>
        <w:pStyle w:val="Lijstalinea"/>
        <w:numPr>
          <w:ilvl w:val="0"/>
          <w:numId w:val="26"/>
        </w:numPr>
        <w:spacing w:after="0"/>
      </w:pPr>
      <w:r w:rsidRPr="008F0171">
        <w:t xml:space="preserve">Adviezen voor lesgevers: </w:t>
      </w:r>
      <w:r>
        <w:t>p</w:t>
      </w:r>
      <w:r w:rsidRPr="008F0171">
        <w:t>raktische tips en richtlijnen voor docenten, aangepast aan de fase van de transitie.</w:t>
      </w:r>
    </w:p>
    <w:p w14:paraId="1CC86352" w14:textId="77777777" w:rsidR="004A6651" w:rsidRPr="008F0171" w:rsidRDefault="004A6651" w:rsidP="004A6651">
      <w:pPr>
        <w:pStyle w:val="Lijstalinea"/>
        <w:numPr>
          <w:ilvl w:val="0"/>
          <w:numId w:val="26"/>
        </w:numPr>
        <w:spacing w:after="0"/>
      </w:pPr>
      <w:r w:rsidRPr="008F0171">
        <w:t xml:space="preserve">FAQ: </w:t>
      </w:r>
      <w:r>
        <w:t>a</w:t>
      </w:r>
      <w:r w:rsidRPr="008F0171">
        <w:t>ntwoorden op veelgestelde vragen om onduidelijkheden te verhelderen en ondersteuning te bieden.</w:t>
      </w:r>
    </w:p>
    <w:p w14:paraId="4E96F0AB" w14:textId="77777777" w:rsidR="004A6651" w:rsidRPr="008F0171" w:rsidRDefault="004A6651" w:rsidP="004A6651">
      <w:pPr>
        <w:pStyle w:val="Lijstalinea"/>
        <w:numPr>
          <w:ilvl w:val="0"/>
          <w:numId w:val="26"/>
        </w:numPr>
        <w:spacing w:after="0"/>
      </w:pPr>
      <w:r w:rsidRPr="008F0171">
        <w:t xml:space="preserve">Informatiemomenten: </w:t>
      </w:r>
      <w:r>
        <w:t>d</w:t>
      </w:r>
      <w:r w:rsidRPr="008F0171">
        <w:t>ata en details van geplande informatiesessies die dieper ingaan op verschillende aspecten van de transitie.</w:t>
      </w:r>
    </w:p>
    <w:p w14:paraId="0F9BAC96" w14:textId="77777777" w:rsidR="004A6651" w:rsidRPr="008F0171" w:rsidRDefault="004A6651" w:rsidP="004A6651">
      <w:pPr>
        <w:pStyle w:val="Lijstalinea"/>
        <w:numPr>
          <w:ilvl w:val="0"/>
          <w:numId w:val="26"/>
        </w:numPr>
        <w:spacing w:after="0"/>
      </w:pPr>
      <w:r w:rsidRPr="008F0171">
        <w:t xml:space="preserve">Klankbordgroep: </w:t>
      </w:r>
      <w:r>
        <w:t>e</w:t>
      </w:r>
      <w:r w:rsidRPr="008F0171">
        <w:t>en overzicht van de leden van de klankbordgroep die bijdragen aan de vorming van het transitieproces.</w:t>
      </w:r>
    </w:p>
    <w:p w14:paraId="6238AF83" w14:textId="77777777" w:rsidR="004A6651" w:rsidRPr="008F0171" w:rsidRDefault="004A6651" w:rsidP="004A6651">
      <w:pPr>
        <w:pStyle w:val="Lijstalinea"/>
        <w:numPr>
          <w:ilvl w:val="0"/>
          <w:numId w:val="26"/>
        </w:numPr>
        <w:spacing w:after="0"/>
      </w:pPr>
      <w:r w:rsidRPr="008F0171">
        <w:t xml:space="preserve">Contactinformatie: </w:t>
      </w:r>
      <w:r>
        <w:t>d</w:t>
      </w:r>
      <w:r w:rsidRPr="008F0171">
        <w:t>irecte contactgegevens van de kerngroep voor verdere vragen of ondersteuning.</w:t>
      </w:r>
    </w:p>
    <w:p w14:paraId="33B21732" w14:textId="77777777" w:rsidR="004A6651" w:rsidRPr="008F0171" w:rsidRDefault="004A6651" w:rsidP="004A6651"/>
    <w:p w14:paraId="5230B480" w14:textId="77777777" w:rsidR="004A6651" w:rsidRPr="008F0171" w:rsidRDefault="004A6651" w:rsidP="004A6651">
      <w:r w:rsidRPr="008F0171">
        <w:t xml:space="preserve">Naarmate de transitie vordert, wordt deze communicatiepagina voortdurend bijgewerkt met onder andere: </w:t>
      </w:r>
    </w:p>
    <w:p w14:paraId="31897C73" w14:textId="77777777" w:rsidR="004A6651" w:rsidRPr="008F0171" w:rsidRDefault="004A6651" w:rsidP="004A6651">
      <w:pPr>
        <w:pStyle w:val="Lijstalinea"/>
        <w:numPr>
          <w:ilvl w:val="0"/>
          <w:numId w:val="27"/>
        </w:numPr>
        <w:spacing w:after="0"/>
      </w:pPr>
      <w:r w:rsidRPr="008F0171">
        <w:t>Opvolgings</w:t>
      </w:r>
      <w:r>
        <w:t>teams</w:t>
      </w:r>
      <w:r w:rsidRPr="008F0171">
        <w:t xml:space="preserve">: </w:t>
      </w:r>
      <w:r>
        <w:t>e</w:t>
      </w:r>
      <w:r w:rsidRPr="008F0171">
        <w:t xml:space="preserve">en lijst van </w:t>
      </w:r>
      <w:r>
        <w:t xml:space="preserve">de </w:t>
      </w:r>
      <w:r w:rsidRPr="008F0171">
        <w:t>opvolgings</w:t>
      </w:r>
      <w:r>
        <w:t>teams</w:t>
      </w:r>
      <w:r w:rsidRPr="008F0171">
        <w:t xml:space="preserve"> die de transitie per departement/opleiding opvolgen en begeleiden. </w:t>
      </w:r>
    </w:p>
    <w:p w14:paraId="02781B7A" w14:textId="77777777" w:rsidR="004A6651" w:rsidRPr="008F0171" w:rsidRDefault="004A6651" w:rsidP="004A6651">
      <w:pPr>
        <w:pStyle w:val="Lijstalinea"/>
        <w:numPr>
          <w:ilvl w:val="0"/>
          <w:numId w:val="27"/>
        </w:numPr>
        <w:spacing w:after="0"/>
      </w:pPr>
      <w:r w:rsidRPr="008F0171">
        <w:t xml:space="preserve">Transitieschema per </w:t>
      </w:r>
      <w:r>
        <w:t>o</w:t>
      </w:r>
      <w:r w:rsidRPr="008F0171">
        <w:t xml:space="preserve">pleiding: </w:t>
      </w:r>
      <w:r>
        <w:t>e</w:t>
      </w:r>
      <w:r w:rsidRPr="008F0171">
        <w:t xml:space="preserve">en tijdlijn die aangeeft wanneer elke opleiding de overstap maakt </w:t>
      </w:r>
      <w:r>
        <w:t>naar het nieuwe LMS</w:t>
      </w:r>
      <w:r w:rsidRPr="008F0171">
        <w:t>.</w:t>
      </w:r>
    </w:p>
    <w:p w14:paraId="54C2C6AD" w14:textId="77777777" w:rsidR="004A6651" w:rsidRPr="008F0171" w:rsidRDefault="004A6651" w:rsidP="004A6651">
      <w:pPr>
        <w:pStyle w:val="Lijstalinea"/>
        <w:numPr>
          <w:ilvl w:val="0"/>
          <w:numId w:val="27"/>
        </w:numPr>
        <w:spacing w:after="0"/>
      </w:pPr>
      <w:r w:rsidRPr="00390FB7">
        <w:t xml:space="preserve">Ondersteuningsmogelijkheden: </w:t>
      </w:r>
      <w:r>
        <w:t>i</w:t>
      </w:r>
      <w:r w:rsidRPr="00390FB7">
        <w:t>nformatie over beschikbare ondersteuning, inclusief verwijzingen naar gedetailleerde handleidingen.</w:t>
      </w:r>
      <w:r w:rsidRPr="008F0171">
        <w:t xml:space="preserve"> </w:t>
      </w:r>
    </w:p>
    <w:p w14:paraId="4F4CACE5" w14:textId="77777777" w:rsidR="004A6651" w:rsidRPr="008F0171" w:rsidRDefault="004A6651" w:rsidP="004A6651">
      <w:pPr>
        <w:pStyle w:val="Lijstalinea"/>
        <w:numPr>
          <w:ilvl w:val="0"/>
          <w:numId w:val="27"/>
        </w:numPr>
        <w:spacing w:after="0"/>
      </w:pPr>
      <w:r w:rsidRPr="008F0171">
        <w:t xml:space="preserve">Ervaringen en Best Practices: </w:t>
      </w:r>
      <w:r>
        <w:t>g</w:t>
      </w:r>
      <w:r w:rsidRPr="008F0171">
        <w:t>edeelde ervaringen en succesverhalen van docenten die reeds zijn overgestapt, bedoeld om anderen te inspireren en te informeren.</w:t>
      </w:r>
    </w:p>
    <w:p w14:paraId="4B91BA10" w14:textId="77777777" w:rsidR="004A6651" w:rsidRDefault="004A6651" w:rsidP="004A6651">
      <w:pPr>
        <w:pStyle w:val="Lijstalinea"/>
        <w:numPr>
          <w:ilvl w:val="0"/>
          <w:numId w:val="27"/>
        </w:numPr>
        <w:spacing w:after="0"/>
      </w:pPr>
      <w:r w:rsidRPr="008F0171">
        <w:t>…</w:t>
      </w:r>
    </w:p>
    <w:p w14:paraId="35FDF0BB" w14:textId="132FF436" w:rsidR="004A6651" w:rsidRDefault="004A6651" w:rsidP="004A6651">
      <w:r>
        <w:t xml:space="preserve">Vanaf mei 2025 zullen, samen met de </w:t>
      </w:r>
      <w:r w:rsidR="000B0577">
        <w:t>d</w:t>
      </w:r>
      <w:r>
        <w:t xml:space="preserve">irectie </w:t>
      </w:r>
      <w:r w:rsidR="000B0577">
        <w:t>C</w:t>
      </w:r>
      <w:r>
        <w:t xml:space="preserve">ommunicatie, verschillende </w:t>
      </w:r>
      <w:r w:rsidRPr="006C3CCB">
        <w:t>communicatiecampagnes</w:t>
      </w:r>
      <w:r>
        <w:t xml:space="preserve"> uitgewerkt worden. </w:t>
      </w:r>
      <w:r>
        <w:br w:type="page"/>
      </w:r>
    </w:p>
    <w:p w14:paraId="51239815" w14:textId="41197921" w:rsidR="004A6651" w:rsidRPr="004A6651" w:rsidRDefault="004A6651" w:rsidP="00C72C8D">
      <w:pPr>
        <w:pStyle w:val="Kop1"/>
        <w:numPr>
          <w:ilvl w:val="0"/>
          <w:numId w:val="45"/>
        </w:numPr>
      </w:pPr>
      <w:bookmarkStart w:id="11" w:name="_Toc178498075"/>
      <w:r w:rsidRPr="004A6651">
        <w:lastRenderedPageBreak/>
        <w:t>Tijdens de transitie: knowledge en ability</w:t>
      </w:r>
      <w:bookmarkEnd w:id="11"/>
      <w:r w:rsidRPr="004A6651">
        <w:t xml:space="preserve"> </w:t>
      </w:r>
    </w:p>
    <w:p w14:paraId="773FF58A" w14:textId="3D6C9CE4" w:rsidR="004A6651" w:rsidRDefault="004A6651" w:rsidP="004A6651">
      <w:r>
        <w:t>‘</w:t>
      </w:r>
      <w:r w:rsidRPr="004A6651">
        <w:rPr>
          <w:b/>
          <w:bCs/>
        </w:rPr>
        <w:t>Knowledge’</w:t>
      </w:r>
      <w:r>
        <w:t xml:space="preserve"> is essentieel om te zorgen dat alle betrokkenen de nodige informatie hebben om de veranderingen te begrijpen en toe te passen. Dit omvat trainingen, workshops, en andere educatieve initiatieven die gericht zijn op het vergroten van de bekwaamheid van de gebruikers om nieuwe systemen, processen of gedragingen te adopteren.</w:t>
      </w:r>
    </w:p>
    <w:p w14:paraId="253D8FFD" w14:textId="6BBBB793" w:rsidR="004A6651" w:rsidRDefault="004A6651" w:rsidP="004A6651">
      <w:r>
        <w:t>‘</w:t>
      </w:r>
      <w:r w:rsidRPr="004A6651">
        <w:rPr>
          <w:b/>
          <w:bCs/>
        </w:rPr>
        <w:t>Ability’</w:t>
      </w:r>
      <w:r>
        <w:t xml:space="preserve"> gaat een stap verder dan kennis. Het betekent dat gebruikers effectief in staat zijn om de nieuwe systemen en processen toe te passen in hun dagelijkse activiteiten. Ondersteuning op de werkplek, peer-to-peer coaching en technische hulp zijn essentieel om ervoor te zorgen dat iedereen comfortabel en competent is met de nieuwe leeromgeving.</w:t>
      </w:r>
    </w:p>
    <w:p w14:paraId="1E22DCA6" w14:textId="5A443109" w:rsidR="0087703B" w:rsidRDefault="007276FF" w:rsidP="00C65E2A">
      <w:pPr>
        <w:pStyle w:val="Kop2"/>
        <w:numPr>
          <w:ilvl w:val="1"/>
          <w:numId w:val="45"/>
        </w:numPr>
      </w:pPr>
      <w:bookmarkStart w:id="12" w:name="_Toc178498076"/>
      <w:r>
        <w:t>Plan na de aanbesteding</w:t>
      </w:r>
      <w:bookmarkEnd w:id="12"/>
    </w:p>
    <w:p w14:paraId="02FA6011" w14:textId="63A5B8F5" w:rsidR="00C65E2A" w:rsidRPr="00385B38" w:rsidRDefault="000E7BFD" w:rsidP="00C65E2A">
      <w:r>
        <w:t xml:space="preserve">De volgende tabel geeft een overzicht van de planning en de bijhorende stappen die nodig zijn om zowel de ‘knowledge’ als de ‘ability’ van alle betrokkenen op te bouwen en te versterken. </w:t>
      </w:r>
      <w:r w:rsidR="00DF3749">
        <w:t xml:space="preserve">De verschillende </w:t>
      </w:r>
      <w:r w:rsidR="00BE1C3E">
        <w:t>fasen</w:t>
      </w:r>
      <w:r w:rsidR="00DF3749">
        <w:t xml:space="preserve"> van de planning, zoals weergegeven in tabel 2, worden in de secties na de tabel verder toegelicht. </w:t>
      </w:r>
    </w:p>
    <w:tbl>
      <w:tblPr>
        <w:tblStyle w:val="Tabelraster"/>
        <w:tblW w:w="9045" w:type="dxa"/>
        <w:tblLook w:val="04A0" w:firstRow="1" w:lastRow="0" w:firstColumn="1" w:lastColumn="0" w:noHBand="0" w:noVBand="1"/>
      </w:tblPr>
      <w:tblGrid>
        <w:gridCol w:w="2547"/>
        <w:gridCol w:w="1840"/>
        <w:gridCol w:w="4658"/>
      </w:tblGrid>
      <w:tr w:rsidR="007276FF" w:rsidRPr="0082396E" w14:paraId="1681A1F1" w14:textId="77777777" w:rsidTr="007276FF">
        <w:trPr>
          <w:trHeight w:val="300"/>
        </w:trPr>
        <w:tc>
          <w:tcPr>
            <w:tcW w:w="2547" w:type="dxa"/>
            <w:shd w:val="clear" w:color="auto" w:fill="F1C29F" w:themeFill="accent1"/>
            <w:hideMark/>
          </w:tcPr>
          <w:p w14:paraId="27A57729" w14:textId="77777777" w:rsidR="007276FF" w:rsidRPr="0082396E" w:rsidRDefault="007276FF">
            <w:r w:rsidRPr="0082396E">
              <w:t>Fase </w:t>
            </w:r>
          </w:p>
        </w:tc>
        <w:tc>
          <w:tcPr>
            <w:tcW w:w="1840" w:type="dxa"/>
            <w:shd w:val="clear" w:color="auto" w:fill="F1C29F" w:themeFill="accent1"/>
            <w:hideMark/>
          </w:tcPr>
          <w:p w14:paraId="11D91E03" w14:textId="77777777" w:rsidR="007276FF" w:rsidRPr="0082396E" w:rsidRDefault="007276FF">
            <w:r w:rsidRPr="0082396E">
              <w:t>Start en einddatum </w:t>
            </w:r>
          </w:p>
        </w:tc>
        <w:tc>
          <w:tcPr>
            <w:tcW w:w="4658" w:type="dxa"/>
            <w:shd w:val="clear" w:color="auto" w:fill="F1C29F" w:themeFill="accent1"/>
            <w:hideMark/>
          </w:tcPr>
          <w:p w14:paraId="516122D2" w14:textId="77777777" w:rsidR="007276FF" w:rsidRPr="0082396E" w:rsidRDefault="007276FF">
            <w:r w:rsidRPr="0082396E">
              <w:t>Omschrijving </w:t>
            </w:r>
          </w:p>
        </w:tc>
      </w:tr>
      <w:tr w:rsidR="007276FF" w:rsidRPr="0082396E" w14:paraId="2586EE8A" w14:textId="77777777">
        <w:trPr>
          <w:trHeight w:val="300"/>
        </w:trPr>
        <w:tc>
          <w:tcPr>
            <w:tcW w:w="2547" w:type="dxa"/>
            <w:hideMark/>
          </w:tcPr>
          <w:p w14:paraId="062E5141" w14:textId="77777777" w:rsidR="007276FF" w:rsidRPr="0082396E" w:rsidRDefault="007276FF">
            <w:r>
              <w:t>1. I</w:t>
            </w:r>
            <w:r w:rsidRPr="0082396E">
              <w:t>mplementatiefase</w:t>
            </w:r>
          </w:p>
        </w:tc>
        <w:tc>
          <w:tcPr>
            <w:tcW w:w="1840" w:type="dxa"/>
            <w:hideMark/>
          </w:tcPr>
          <w:p w14:paraId="39EFCEA8" w14:textId="77777777" w:rsidR="007276FF" w:rsidRDefault="007276FF">
            <w:r w:rsidRPr="0082396E">
              <w:t>Ingangsdatum overeenkomst</w:t>
            </w:r>
          </w:p>
          <w:p w14:paraId="3FD7C4AB" w14:textId="77777777" w:rsidR="007276FF" w:rsidRPr="0082396E" w:rsidRDefault="007276FF">
            <w:r w:rsidRPr="0082396E">
              <w:t>– 1 september 2025</w:t>
            </w:r>
          </w:p>
        </w:tc>
        <w:tc>
          <w:tcPr>
            <w:tcW w:w="4658" w:type="dxa"/>
            <w:hideMark/>
          </w:tcPr>
          <w:p w14:paraId="53A0B274" w14:textId="4BF6F4F7" w:rsidR="007276FF" w:rsidRPr="0082396E" w:rsidRDefault="007276FF">
            <w:r w:rsidRPr="0082396E">
              <w:t xml:space="preserve">Initiële opzet/ configuratie van het </w:t>
            </w:r>
            <w:r w:rsidR="005C171C">
              <w:t xml:space="preserve">nieuwe </w:t>
            </w:r>
            <w:r w:rsidR="00171EC3">
              <w:t>LMS</w:t>
            </w:r>
          </w:p>
          <w:p w14:paraId="56EB0047" w14:textId="77777777" w:rsidR="007276FF" w:rsidRPr="0082396E" w:rsidRDefault="007276FF"/>
          <w:p w14:paraId="10769277" w14:textId="77777777" w:rsidR="007276FF" w:rsidRPr="0082396E" w:rsidRDefault="007276FF">
            <w:r w:rsidRPr="0082396E">
              <w:t>Ontwikkeling eigen LTI-tools en datasynchronisaties</w:t>
            </w:r>
          </w:p>
          <w:p w14:paraId="2FDD9D92" w14:textId="77777777" w:rsidR="007276FF" w:rsidRPr="0082396E" w:rsidRDefault="007276FF"/>
          <w:p w14:paraId="63F2C8AC" w14:textId="77777777" w:rsidR="007276FF" w:rsidRPr="0082396E" w:rsidRDefault="007276FF">
            <w:r w:rsidRPr="0082396E">
              <w:t>Training van het kernteam</w:t>
            </w:r>
          </w:p>
          <w:p w14:paraId="74095821" w14:textId="77777777" w:rsidR="007276FF" w:rsidRPr="0082396E" w:rsidRDefault="007276FF"/>
        </w:tc>
      </w:tr>
      <w:tr w:rsidR="007276FF" w:rsidRPr="0082396E" w14:paraId="7F51AEB5" w14:textId="77777777">
        <w:trPr>
          <w:trHeight w:val="300"/>
        </w:trPr>
        <w:tc>
          <w:tcPr>
            <w:tcW w:w="2547" w:type="dxa"/>
            <w:hideMark/>
          </w:tcPr>
          <w:p w14:paraId="4479E40C" w14:textId="77777777" w:rsidR="007276FF" w:rsidRPr="0082396E" w:rsidRDefault="007276FF">
            <w:r>
              <w:t xml:space="preserve">2. </w:t>
            </w:r>
            <w:r w:rsidRPr="0082396E">
              <w:t>Pilootfase</w:t>
            </w:r>
          </w:p>
        </w:tc>
        <w:tc>
          <w:tcPr>
            <w:tcW w:w="1840" w:type="dxa"/>
            <w:hideMark/>
          </w:tcPr>
          <w:p w14:paraId="132E77E1" w14:textId="77777777" w:rsidR="007276FF" w:rsidRPr="0082396E" w:rsidRDefault="007276FF">
            <w:r w:rsidRPr="0082396E">
              <w:t>1 september 2025 – 1 juli 2026</w:t>
            </w:r>
          </w:p>
        </w:tc>
        <w:tc>
          <w:tcPr>
            <w:tcW w:w="4658" w:type="dxa"/>
            <w:hideMark/>
          </w:tcPr>
          <w:p w14:paraId="78B9AC35" w14:textId="77777777" w:rsidR="007276FF" w:rsidRPr="0082396E" w:rsidRDefault="007276FF">
            <w:r w:rsidRPr="0082396E">
              <w:t>Afwerken eigen LTI-tools en datasynchronisaties</w:t>
            </w:r>
          </w:p>
          <w:p w14:paraId="0610534F" w14:textId="77777777" w:rsidR="007276FF" w:rsidRPr="0082396E" w:rsidRDefault="007276FF"/>
          <w:p w14:paraId="3B58C076" w14:textId="77777777" w:rsidR="007276FF" w:rsidRPr="0082396E" w:rsidRDefault="007276FF">
            <w:r w:rsidRPr="0082396E">
              <w:t>Beperkt aantal pilootlesgevers krijgen opleidingen en starten met studenten in het LMS</w:t>
            </w:r>
          </w:p>
          <w:p w14:paraId="56DC42A3" w14:textId="77777777" w:rsidR="007276FF" w:rsidRPr="0082396E" w:rsidRDefault="007276FF"/>
          <w:p w14:paraId="5AF543E6" w14:textId="77777777" w:rsidR="007276FF" w:rsidRPr="0082396E" w:rsidRDefault="007276FF">
            <w:r w:rsidRPr="0082396E">
              <w:t>25% van alle lesgevers krijgen opleiding (nog geen start met studenten)</w:t>
            </w:r>
          </w:p>
          <w:p w14:paraId="0E3AC2D9" w14:textId="77777777" w:rsidR="007276FF" w:rsidRPr="0082396E" w:rsidRDefault="007276FF"/>
        </w:tc>
      </w:tr>
      <w:tr w:rsidR="007276FF" w:rsidRPr="0082396E" w14:paraId="5D548AED" w14:textId="77777777">
        <w:trPr>
          <w:trHeight w:val="300"/>
        </w:trPr>
        <w:tc>
          <w:tcPr>
            <w:tcW w:w="2547" w:type="dxa"/>
            <w:hideMark/>
          </w:tcPr>
          <w:p w14:paraId="7BA85893" w14:textId="77777777" w:rsidR="007276FF" w:rsidRPr="0082396E" w:rsidRDefault="007276FF">
            <w:r>
              <w:t xml:space="preserve">3. </w:t>
            </w:r>
            <w:r w:rsidRPr="0082396E">
              <w:t>Acceptatiefase</w:t>
            </w:r>
          </w:p>
        </w:tc>
        <w:tc>
          <w:tcPr>
            <w:tcW w:w="1840" w:type="dxa"/>
            <w:hideMark/>
          </w:tcPr>
          <w:p w14:paraId="045B054E" w14:textId="77777777" w:rsidR="007276FF" w:rsidRPr="0082396E" w:rsidRDefault="007276FF">
            <w:r w:rsidRPr="0082396E">
              <w:t>1 juli 2026</w:t>
            </w:r>
          </w:p>
        </w:tc>
        <w:tc>
          <w:tcPr>
            <w:tcW w:w="4658" w:type="dxa"/>
            <w:hideMark/>
          </w:tcPr>
          <w:p w14:paraId="32E7253A" w14:textId="77777777" w:rsidR="007276FF" w:rsidRDefault="007276FF">
            <w:r w:rsidRPr="0082396E">
              <w:t>Beslissing acceptatie van het platform</w:t>
            </w:r>
          </w:p>
          <w:p w14:paraId="688BFC22" w14:textId="77777777" w:rsidR="007276FF" w:rsidRPr="0082396E" w:rsidRDefault="007276FF"/>
        </w:tc>
      </w:tr>
      <w:tr w:rsidR="007276FF" w:rsidRPr="0082396E" w14:paraId="46D7C54A" w14:textId="77777777">
        <w:trPr>
          <w:trHeight w:val="300"/>
        </w:trPr>
        <w:tc>
          <w:tcPr>
            <w:tcW w:w="2547" w:type="dxa"/>
            <w:hideMark/>
          </w:tcPr>
          <w:p w14:paraId="0F62997E" w14:textId="77777777" w:rsidR="007276FF" w:rsidRPr="0082396E" w:rsidRDefault="007276FF">
            <w:r>
              <w:t xml:space="preserve">4. </w:t>
            </w:r>
            <w:r w:rsidRPr="0082396E">
              <w:t>Productiefase</w:t>
            </w:r>
          </w:p>
        </w:tc>
        <w:tc>
          <w:tcPr>
            <w:tcW w:w="1840" w:type="dxa"/>
            <w:hideMark/>
          </w:tcPr>
          <w:p w14:paraId="54A71FC2" w14:textId="77777777" w:rsidR="007276FF" w:rsidRDefault="007276FF">
            <w:r w:rsidRPr="0082396E">
              <w:t>1 juli 2026</w:t>
            </w:r>
          </w:p>
          <w:p w14:paraId="2A7A3D07" w14:textId="77777777" w:rsidR="007276FF" w:rsidRPr="0082396E" w:rsidRDefault="007276FF">
            <w:r w:rsidRPr="0082396E">
              <w:t>– einddatum overeenkomst</w:t>
            </w:r>
          </w:p>
        </w:tc>
        <w:tc>
          <w:tcPr>
            <w:tcW w:w="4658" w:type="dxa"/>
            <w:hideMark/>
          </w:tcPr>
          <w:p w14:paraId="2E84106F" w14:textId="77777777" w:rsidR="007276FF" w:rsidRDefault="007276FF">
            <w:pPr>
              <w:keepNext/>
            </w:pPr>
            <w:r w:rsidRPr="0082396E">
              <w:t xml:space="preserve">In drie transitieperiodes schakelen de lesgevers over van </w:t>
            </w:r>
            <w:r>
              <w:t>Chamilo</w:t>
            </w:r>
            <w:r w:rsidRPr="0082396E">
              <w:t xml:space="preserve"> naar nieuwe LMS.</w:t>
            </w:r>
          </w:p>
          <w:p w14:paraId="1B773277" w14:textId="77777777" w:rsidR="007276FF" w:rsidRPr="0082396E" w:rsidRDefault="007276FF" w:rsidP="0087703B">
            <w:pPr>
              <w:keepNext/>
            </w:pPr>
          </w:p>
        </w:tc>
      </w:tr>
    </w:tbl>
    <w:p w14:paraId="182060B3" w14:textId="38E92265" w:rsidR="0087703B" w:rsidRDefault="0087703B" w:rsidP="0087703B">
      <w:pPr>
        <w:pStyle w:val="Bijschrift"/>
        <w:rPr>
          <w:rStyle w:val="Hyperlink"/>
          <w:color w:val="auto"/>
          <w:sz w:val="20"/>
          <w:u w:val="none"/>
        </w:rPr>
      </w:pPr>
      <w:bookmarkStart w:id="13" w:name="_Toc178758032"/>
      <w:r>
        <w:t xml:space="preserve">Tabel </w:t>
      </w:r>
      <w:fldSimple w:instr=" SEQ Tabel \* ARABIC ">
        <w:r w:rsidR="0036630D">
          <w:rPr>
            <w:noProof/>
          </w:rPr>
          <w:t>2</w:t>
        </w:r>
      </w:fldSimple>
      <w:r>
        <w:t>. Plan na aanbesteding</w:t>
      </w:r>
      <w:bookmarkEnd w:id="13"/>
    </w:p>
    <w:p w14:paraId="3263C1D3" w14:textId="17D4D6ED" w:rsidR="004A6651" w:rsidRPr="0087703B" w:rsidRDefault="0087703B" w:rsidP="0087703B">
      <w:pPr>
        <w:spacing w:after="160" w:line="259" w:lineRule="auto"/>
        <w:rPr>
          <w:rStyle w:val="Hyperlink"/>
          <w:rFonts w:cs="AppleSystemUIFont"/>
          <w:b/>
          <w:color w:val="auto"/>
          <w:u w:val="none"/>
        </w:rPr>
      </w:pPr>
      <w:r>
        <w:rPr>
          <w:rStyle w:val="Hyperlink"/>
          <w:color w:val="auto"/>
          <w:u w:val="none"/>
        </w:rPr>
        <w:br w:type="page"/>
      </w:r>
    </w:p>
    <w:p w14:paraId="1FDEAD04" w14:textId="5E9B3584" w:rsidR="007276FF" w:rsidRDefault="007276FF" w:rsidP="001816F5">
      <w:pPr>
        <w:pStyle w:val="Kop3"/>
        <w:numPr>
          <w:ilvl w:val="2"/>
          <w:numId w:val="45"/>
        </w:numPr>
      </w:pPr>
      <w:bookmarkStart w:id="14" w:name="_Toc178498077"/>
      <w:r>
        <w:lastRenderedPageBreak/>
        <w:t>Implementatiefase</w:t>
      </w:r>
      <w:bookmarkEnd w:id="14"/>
    </w:p>
    <w:p w14:paraId="75E9A9D9" w14:textId="77777777" w:rsidR="0087703B" w:rsidRDefault="0087703B" w:rsidP="0087703B">
      <w:pPr>
        <w:rPr>
          <w:lang w:val="nl-NL"/>
        </w:rPr>
      </w:pPr>
    </w:p>
    <w:p w14:paraId="56082550" w14:textId="3224C852" w:rsidR="00145253" w:rsidRDefault="0087703B" w:rsidP="0087703B">
      <w:pPr>
        <w:rPr>
          <w:lang w:val="nl-NL"/>
        </w:rPr>
      </w:pPr>
      <w:r w:rsidRPr="0087703B">
        <w:rPr>
          <w:lang w:val="nl-NL"/>
        </w:rPr>
        <w:t>Het nieuwe L</w:t>
      </w:r>
      <w:r w:rsidR="00145253">
        <w:rPr>
          <w:lang w:val="nl-NL"/>
        </w:rPr>
        <w:t>earning Management Systeem (</w:t>
      </w:r>
      <w:r w:rsidRPr="0087703B">
        <w:rPr>
          <w:lang w:val="nl-NL"/>
        </w:rPr>
        <w:t>LMS</w:t>
      </w:r>
      <w:r w:rsidR="00145253">
        <w:rPr>
          <w:lang w:val="nl-NL"/>
        </w:rPr>
        <w:t>)</w:t>
      </w:r>
      <w:r w:rsidRPr="0087703B">
        <w:rPr>
          <w:lang w:val="nl-NL"/>
        </w:rPr>
        <w:t xml:space="preserve"> zal worden geïntegreerd in de toekomstige DLO-architectuur van HOGENT. </w:t>
      </w:r>
      <w:r w:rsidR="00F71276">
        <w:rPr>
          <w:lang w:val="nl-NL"/>
        </w:rPr>
        <w:t xml:space="preserve">Hieronder volgt een korte beschrijving van deze architectuur. </w:t>
      </w:r>
      <w:r w:rsidR="00025BB8">
        <w:rPr>
          <w:lang w:val="nl-NL"/>
        </w:rPr>
        <w:t>Met deze, mogelijks complexe informatie, willen we voornamelijk betrokkenen met gevorderde IT-competenties informeren. Bij vragen</w:t>
      </w:r>
      <w:r w:rsidR="00F71276">
        <w:rPr>
          <w:lang w:val="nl-NL"/>
        </w:rPr>
        <w:t xml:space="preserve"> kun je contact opnemen met het kernteam. </w:t>
      </w:r>
      <w:r w:rsidR="00521244">
        <w:rPr>
          <w:lang w:val="nl-NL"/>
        </w:rPr>
        <w:t xml:space="preserve"> </w:t>
      </w:r>
    </w:p>
    <w:p w14:paraId="3BCD75F4" w14:textId="3881D51B" w:rsidR="0087703B" w:rsidRPr="0087703B" w:rsidRDefault="0087703B" w:rsidP="0087703B">
      <w:pPr>
        <w:rPr>
          <w:lang w:val="nl-NL"/>
        </w:rPr>
      </w:pPr>
      <w:r w:rsidRPr="0087703B">
        <w:rPr>
          <w:lang w:val="nl-NL"/>
        </w:rPr>
        <w:t>De</w:t>
      </w:r>
      <w:r w:rsidR="00F71276">
        <w:rPr>
          <w:lang w:val="nl-NL"/>
        </w:rPr>
        <w:t xml:space="preserve"> toekomstige DLO-</w:t>
      </w:r>
      <w:r w:rsidRPr="0087703B">
        <w:rPr>
          <w:lang w:val="nl-NL"/>
        </w:rPr>
        <w:t>architectuur zal bestaan uit een HOGENT data-laag, een set van LTI-tools (waaronder een cursusbeheer tool en een migratietool), het L</w:t>
      </w:r>
      <w:r w:rsidR="00DD3C90">
        <w:rPr>
          <w:lang w:val="nl-NL"/>
        </w:rPr>
        <w:t>earning Management Systeem (</w:t>
      </w:r>
      <w:r w:rsidRPr="0087703B">
        <w:rPr>
          <w:lang w:val="nl-NL"/>
        </w:rPr>
        <w:t>LMS</w:t>
      </w:r>
      <w:r w:rsidR="00DD3C90">
        <w:rPr>
          <w:lang w:val="nl-NL"/>
        </w:rPr>
        <w:t>)</w:t>
      </w:r>
      <w:r w:rsidRPr="0087703B">
        <w:rPr>
          <w:lang w:val="nl-NL"/>
        </w:rPr>
        <w:t xml:space="preserve"> en verschillende andere externe Software As A Service (SaaS) applicaties (figuur 3). </w:t>
      </w:r>
    </w:p>
    <w:p w14:paraId="5432E795" w14:textId="77777777" w:rsidR="0087703B" w:rsidRPr="0087703B" w:rsidRDefault="0087703B" w:rsidP="0087703B">
      <w:pPr>
        <w:pStyle w:val="Lijstalinea"/>
        <w:rPr>
          <w:lang w:val="nl-NL"/>
        </w:rPr>
      </w:pPr>
    </w:p>
    <w:p w14:paraId="1E55B127" w14:textId="78766537" w:rsidR="0087703B" w:rsidRPr="00EC3B04" w:rsidRDefault="00EC3B04" w:rsidP="0087703B">
      <w:pPr>
        <w:keepNext/>
        <w:rPr>
          <w:lang w:val="nl-NL"/>
        </w:rPr>
      </w:pPr>
      <w:r>
        <w:rPr>
          <w:noProof/>
          <w:lang w:val="nl-NL"/>
        </w:rPr>
        <w:drawing>
          <wp:inline distT="0" distB="0" distL="0" distR="0" wp14:anchorId="7115DD1F" wp14:editId="634FA74E">
            <wp:extent cx="5760720" cy="3936365"/>
            <wp:effectExtent l="0" t="0" r="5080" b="635"/>
            <wp:docPr id="121834330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43309" name="Afbeelding 1218343309"/>
                    <pic:cNvPicPr/>
                  </pic:nvPicPr>
                  <pic:blipFill>
                    <a:blip r:embed="rId19">
                      <a:extLst>
                        <a:ext uri="{28A0092B-C50C-407E-A947-70E740481C1C}">
                          <a14:useLocalDpi xmlns:a14="http://schemas.microsoft.com/office/drawing/2010/main" val="0"/>
                        </a:ext>
                      </a:extLst>
                    </a:blip>
                    <a:stretch>
                      <a:fillRect/>
                    </a:stretch>
                  </pic:blipFill>
                  <pic:spPr>
                    <a:xfrm>
                      <a:off x="0" y="0"/>
                      <a:ext cx="5760720" cy="3936365"/>
                    </a:xfrm>
                    <a:prstGeom prst="rect">
                      <a:avLst/>
                    </a:prstGeom>
                  </pic:spPr>
                </pic:pic>
              </a:graphicData>
            </a:graphic>
          </wp:inline>
        </w:drawing>
      </w:r>
    </w:p>
    <w:p w14:paraId="3FEB2615" w14:textId="132658D9" w:rsidR="0087703B" w:rsidRDefault="0087703B" w:rsidP="0087703B">
      <w:pPr>
        <w:pStyle w:val="Bijschrift"/>
      </w:pPr>
      <w:bookmarkStart w:id="15" w:name="_Toc178498091"/>
      <w:r>
        <w:t>Figuu</w:t>
      </w:r>
      <w:r w:rsidRPr="40648A6E">
        <w:rPr>
          <w:rFonts w:asciiTheme="minorHAnsi" w:eastAsiaTheme="minorEastAsia" w:hAnsiTheme="minorHAnsi"/>
        </w:rPr>
        <w:t xml:space="preserve">r </w:t>
      </w:r>
      <w:fldSimple w:instr=" SEQ Figuur \* ARABIC ">
        <w:r w:rsidR="0036630D">
          <w:rPr>
            <w:noProof/>
          </w:rPr>
          <w:t>3</w:t>
        </w:r>
      </w:fldSimple>
      <w:r w:rsidRPr="40648A6E">
        <w:rPr>
          <w:rFonts w:asciiTheme="minorHAnsi" w:eastAsiaTheme="minorEastAsia" w:hAnsiTheme="minorHAnsi"/>
        </w:rPr>
        <w:t xml:space="preserve">. </w:t>
      </w:r>
      <w:r>
        <w:t>Toekomstige HOGENT DLO-architectuur</w:t>
      </w:r>
      <w:bookmarkEnd w:id="15"/>
    </w:p>
    <w:p w14:paraId="32934134" w14:textId="77777777" w:rsidR="0087703B" w:rsidRDefault="0087703B" w:rsidP="0087703B">
      <w:r>
        <w:t>Tijdens de implementatiefase:</w:t>
      </w:r>
    </w:p>
    <w:p w14:paraId="56394639" w14:textId="77777777" w:rsidR="0087703B" w:rsidRPr="002B2D64" w:rsidRDefault="0087703B" w:rsidP="0087703B">
      <w:pPr>
        <w:pStyle w:val="Lijstalinea"/>
        <w:numPr>
          <w:ilvl w:val="0"/>
          <w:numId w:val="27"/>
        </w:numPr>
        <w:spacing w:after="0"/>
        <w:rPr>
          <w:lang w:val="nl-NL"/>
        </w:rPr>
      </w:pPr>
      <w:r>
        <w:t xml:space="preserve">wordt de initiële opzet en configuratie van het LMS gedaan, data-synchronisaties voorzien en de eigen LTI-tools gekoppeld.  </w:t>
      </w:r>
    </w:p>
    <w:p w14:paraId="6E47ECD8" w14:textId="3C3A653C" w:rsidR="0087703B" w:rsidRPr="008701C0" w:rsidRDefault="0087703B" w:rsidP="0087703B">
      <w:pPr>
        <w:pStyle w:val="Lijstalinea"/>
        <w:numPr>
          <w:ilvl w:val="0"/>
          <w:numId w:val="27"/>
        </w:numPr>
        <w:spacing w:after="0"/>
        <w:rPr>
          <w:lang w:val="nl-NL"/>
        </w:rPr>
      </w:pPr>
      <w:r>
        <w:t xml:space="preserve">krijgt het </w:t>
      </w:r>
      <w:r w:rsidR="00DB7CA1">
        <w:t>kern</w:t>
      </w:r>
      <w:r>
        <w:t>team een training</w:t>
      </w:r>
      <w:r w:rsidR="000F638A">
        <w:t xml:space="preserve"> over het nieuwe LMS</w:t>
      </w:r>
      <w:r>
        <w:t xml:space="preserve">. </w:t>
      </w:r>
    </w:p>
    <w:p w14:paraId="4B72890C" w14:textId="77777777" w:rsidR="0087703B" w:rsidRDefault="0087703B" w:rsidP="00A92E91">
      <w:pPr>
        <w:pStyle w:val="Kop3"/>
        <w:rPr>
          <w:lang w:val="nl-NL"/>
        </w:rPr>
      </w:pPr>
    </w:p>
    <w:p w14:paraId="6917D95C" w14:textId="03BA2B0A" w:rsidR="0087703B" w:rsidRDefault="0087703B" w:rsidP="001816F5">
      <w:pPr>
        <w:pStyle w:val="Kop3"/>
        <w:numPr>
          <w:ilvl w:val="2"/>
          <w:numId w:val="45"/>
        </w:numPr>
        <w:rPr>
          <w:lang w:val="nl-NL"/>
        </w:rPr>
      </w:pPr>
      <w:bookmarkStart w:id="16" w:name="_Toc178498078"/>
      <w:r>
        <w:rPr>
          <w:lang w:val="nl-NL"/>
        </w:rPr>
        <w:t>Pilootfase</w:t>
      </w:r>
      <w:bookmarkEnd w:id="16"/>
    </w:p>
    <w:p w14:paraId="4F02D569" w14:textId="77777777" w:rsidR="0087703B" w:rsidRPr="0087703B" w:rsidRDefault="0087703B" w:rsidP="0087703B">
      <w:pPr>
        <w:rPr>
          <w:lang w:val="nl-NL"/>
        </w:rPr>
      </w:pPr>
    </w:p>
    <w:p w14:paraId="1072FFDC" w14:textId="3AC20AC4" w:rsidR="0087703B" w:rsidRDefault="0087703B" w:rsidP="0087703B">
      <w:r>
        <w:rPr>
          <w:lang w:val="nl-NL"/>
        </w:rPr>
        <w:t xml:space="preserve">Na de implementatiefase start er bij aanvang van het academiejaar 2025-2026 een pilootfase. </w:t>
      </w:r>
      <w:r w:rsidRPr="00005F11">
        <w:t xml:space="preserve">Tijdens deze fase, </w:t>
      </w:r>
      <w:r>
        <w:t xml:space="preserve">zullen een twintigtal ‘early adopters’ het platform leren kennen in semester 1 (september 25 – januari 26) en actief gebruiken met studenten in semester 2 (februari 26 – aug 26). </w:t>
      </w:r>
    </w:p>
    <w:p w14:paraId="55827B21" w14:textId="4123D114" w:rsidR="0087703B" w:rsidRDefault="0087703B" w:rsidP="0087703B">
      <w:r w:rsidRPr="00005F11">
        <w:t xml:space="preserve">Deze vroege implementatie is van onschatbare waarde omdat </w:t>
      </w:r>
      <w:r>
        <w:t>dit</w:t>
      </w:r>
      <w:r w:rsidRPr="00005F11">
        <w:t xml:space="preserve"> </w:t>
      </w:r>
      <w:r>
        <w:t>het kernteam</w:t>
      </w:r>
      <w:r w:rsidRPr="00005F11">
        <w:t xml:space="preserve"> in staat stelt om</w:t>
      </w:r>
      <w:r>
        <w:t>:</w:t>
      </w:r>
      <w:r w:rsidRPr="00005F11">
        <w:t xml:space="preserve"> </w:t>
      </w:r>
    </w:p>
    <w:p w14:paraId="09BA7CB4" w14:textId="77777777" w:rsidR="0087703B" w:rsidRPr="00005F11" w:rsidRDefault="0087703B" w:rsidP="0087703B">
      <w:pPr>
        <w:numPr>
          <w:ilvl w:val="0"/>
          <w:numId w:val="35"/>
        </w:numPr>
        <w:spacing w:after="0"/>
      </w:pPr>
      <w:r>
        <w:lastRenderedPageBreak/>
        <w:t>Technische</w:t>
      </w:r>
      <w:r w:rsidRPr="00005F11">
        <w:t xml:space="preserve"> </w:t>
      </w:r>
      <w:r>
        <w:t>r</w:t>
      </w:r>
      <w:r w:rsidRPr="00005F11">
        <w:t xml:space="preserve">obuustheid te </w:t>
      </w:r>
      <w:r>
        <w:t>t</w:t>
      </w:r>
      <w:r w:rsidRPr="00005F11">
        <w:t xml:space="preserve">esten: </w:t>
      </w:r>
      <w:r>
        <w:t>d</w:t>
      </w:r>
      <w:r w:rsidRPr="00005F11">
        <w:t xml:space="preserve">oor het systeem te gebruiken in echte onderwijssituaties, kunnen we technische tekortkomingen en </w:t>
      </w:r>
      <w:r>
        <w:t>problemen</w:t>
      </w:r>
      <w:r w:rsidRPr="00005F11">
        <w:t xml:space="preserve"> identificeren.</w:t>
      </w:r>
    </w:p>
    <w:p w14:paraId="524EC574" w14:textId="77777777" w:rsidR="0087703B" w:rsidRPr="00005F11" w:rsidRDefault="0087703B" w:rsidP="0087703B">
      <w:pPr>
        <w:pStyle w:val="Lijstalinea"/>
        <w:numPr>
          <w:ilvl w:val="0"/>
          <w:numId w:val="35"/>
        </w:numPr>
        <w:spacing w:after="0"/>
      </w:pPr>
      <w:r>
        <w:t xml:space="preserve">Feedback te verzamelen: directe terugkoppeling over enerzijds de nieuwe leeromgeving en anderzijds de geboden ondersteuning en handleidingen is essentieel. Het </w:t>
      </w:r>
      <w:r w:rsidRPr="00005F11">
        <w:t xml:space="preserve">helpt </w:t>
      </w:r>
      <w:r>
        <w:t>het kernteam om</w:t>
      </w:r>
      <w:r w:rsidRPr="00005F11">
        <w:t xml:space="preserve"> te begrijpen wat goed werkt en waar verbeteringen nodig zijn.</w:t>
      </w:r>
    </w:p>
    <w:p w14:paraId="4D52A40D" w14:textId="77777777" w:rsidR="0087703B" w:rsidRDefault="0087703B" w:rsidP="0087703B"/>
    <w:p w14:paraId="707C7623" w14:textId="046A2E45" w:rsidR="0087703B" w:rsidRPr="0087703B" w:rsidRDefault="0087703B" w:rsidP="0087703B">
      <w:r w:rsidRPr="00EA6B72">
        <w:t xml:space="preserve">Het is belangrijk om te erkennen dat tijdens deze pilootfase fouten kunnen voorkomen. Deze fase is expliciet bedoeld om deze problemen te identificeren, zodat we het systeem kunnen optimaliseren voordat we een volledige uitrol initiëren. </w:t>
      </w:r>
      <w:r>
        <w:t xml:space="preserve">Lesgevers die ervoor kiezen om aan deze fase deel te nemen moeten zich hiervan bewust zijn. Samen met de leverancier van het nieuwe LMS zal het kernteam </w:t>
      </w:r>
      <w:r w:rsidRPr="00EA6B72">
        <w:t>gedurende de hele pilootfase</w:t>
      </w:r>
      <w:r>
        <w:t xml:space="preserve"> specifieke </w:t>
      </w:r>
      <w:r w:rsidRPr="00EA6B72">
        <w:t>ondersteuning bieden</w:t>
      </w:r>
      <w:r>
        <w:t xml:space="preserve"> aan de ‘early adopters’. </w:t>
      </w:r>
    </w:p>
    <w:p w14:paraId="61471DA7" w14:textId="77777777" w:rsidR="00306799" w:rsidRPr="0087703B" w:rsidRDefault="00306799" w:rsidP="0087703B"/>
    <w:p w14:paraId="1964EC79" w14:textId="77777777" w:rsidR="002A3B11" w:rsidRDefault="002A3B11" w:rsidP="001816F5">
      <w:pPr>
        <w:pStyle w:val="Kop3"/>
        <w:numPr>
          <w:ilvl w:val="2"/>
          <w:numId w:val="45"/>
        </w:numPr>
      </w:pPr>
      <w:bookmarkStart w:id="17" w:name="_Toc178498079"/>
      <w:r>
        <w:t>Acceptatiefase</w:t>
      </w:r>
      <w:bookmarkEnd w:id="17"/>
      <w:r>
        <w:t xml:space="preserve"> </w:t>
      </w:r>
    </w:p>
    <w:p w14:paraId="0F4B624B" w14:textId="77777777" w:rsidR="002A3B11" w:rsidRDefault="002A3B11" w:rsidP="002A3B11"/>
    <w:p w14:paraId="087FF22C" w14:textId="77DD78BC" w:rsidR="00246D08" w:rsidRDefault="00E3479B" w:rsidP="002A3B11">
      <w:r>
        <w:t>Voor de opstart van de implementatiefase zal het kernteam samen met de leverancier van het nieuwe LMS een checklist voor acceptatie opstellen.</w:t>
      </w:r>
      <w:r w:rsidR="00246D08">
        <w:t xml:space="preserve"> Deze checklist dient als leidraad voor alle noodzakelijke voorwaarden die moeten worden vervuld voordat het platform in gebruik kan worden genomen. </w:t>
      </w:r>
    </w:p>
    <w:p w14:paraId="13EF2CC0" w14:textId="4B525BFE" w:rsidR="00E3479B" w:rsidRDefault="007C48E6" w:rsidP="002A3B11">
      <w:r>
        <w:t xml:space="preserve">In de acceptatiefase gaan we in overleg met de leverancier om te kijken of aan alle zaken uit de checklist voldaan is. </w:t>
      </w:r>
      <w:r w:rsidR="0085724D">
        <w:t xml:space="preserve">Zodra we alle items op de checklist hebben afgevinkt, beschouwen we het LMS als </w:t>
      </w:r>
      <w:r w:rsidR="00306799">
        <w:t xml:space="preserve">klaar voor de productiefase en wordt het systeem </w:t>
      </w:r>
      <w:r w:rsidR="00A4707C">
        <w:t xml:space="preserve">officieel in gebruik genomen aan HOGENT. </w:t>
      </w:r>
    </w:p>
    <w:p w14:paraId="4860A8BE" w14:textId="77777777" w:rsidR="002A3B11" w:rsidRPr="002A3B11" w:rsidRDefault="002A3B11" w:rsidP="002A3B11"/>
    <w:p w14:paraId="6CC42507" w14:textId="1E17FD80" w:rsidR="0087703B" w:rsidRDefault="0087703B" w:rsidP="001816F5">
      <w:pPr>
        <w:pStyle w:val="Kop3"/>
        <w:numPr>
          <w:ilvl w:val="2"/>
          <w:numId w:val="45"/>
        </w:numPr>
      </w:pPr>
      <w:bookmarkStart w:id="18" w:name="_Toc178498080"/>
      <w:r>
        <w:t>Productiefase</w:t>
      </w:r>
      <w:bookmarkEnd w:id="18"/>
    </w:p>
    <w:p w14:paraId="39D98582" w14:textId="77777777" w:rsidR="0087703B" w:rsidRDefault="0087703B" w:rsidP="0087703B"/>
    <w:p w14:paraId="0406A345" w14:textId="77777777" w:rsidR="0087703B" w:rsidRDefault="0087703B" w:rsidP="0087703B">
      <w:r>
        <w:t xml:space="preserve">In drie transitieperiodes schakelen de lesgevers per departement/opleiding over van Chamilo naar het nieuwe LMS (figuur 4). Een transitiejaar start telkens in februari en bestaat ten eerste uit een voorbereidingssemester (februari – augustus) waarin lesgevers opleiding krijgen en hun cursussen in het nieuwe LMS opmaken. Vervolgens start het productiesemester (september – januari) waarin ze hun opleidingsonderdelen via het nieuwe LMS geven. Tegen september 2028 is HOGENT volledig overgeschakeld naar het nieuwe LMS. </w:t>
      </w:r>
    </w:p>
    <w:p w14:paraId="581C9CFB" w14:textId="77777777" w:rsidR="0087703B" w:rsidRDefault="0087703B" w:rsidP="0087703B">
      <w:pPr>
        <w:keepNext/>
      </w:pPr>
      <w:r w:rsidRPr="00320009">
        <w:rPr>
          <w:rFonts w:cs="AppleSystemUIFont"/>
          <w:noProof/>
          <w:sz w:val="22"/>
        </w:rPr>
        <w:drawing>
          <wp:inline distT="0" distB="0" distL="0" distR="0" wp14:anchorId="5C90693F" wp14:editId="7F981C4A">
            <wp:extent cx="5760720" cy="1040555"/>
            <wp:effectExtent l="0" t="0" r="0" b="7620"/>
            <wp:docPr id="4" name="Afbeelding 3" descr="Afbeelding met tekst, diagram, schermopname, Lettertype&#10;&#10;Automatisch gegenereerde beschrijving">
              <a:extLst xmlns:a="http://schemas.openxmlformats.org/drawingml/2006/main">
                <a:ext uri="{FF2B5EF4-FFF2-40B4-BE49-F238E27FC236}">
                  <a16:creationId xmlns:a16="http://schemas.microsoft.com/office/drawing/2014/main" id="{02242F0B-73BD-9F68-3F1D-F619BCCD94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descr="Afbeelding met tekst, diagram, schermopname, Lettertype&#10;&#10;Automatisch gegenereerde beschrijving">
                      <a:extLst>
                        <a:ext uri="{FF2B5EF4-FFF2-40B4-BE49-F238E27FC236}">
                          <a16:creationId xmlns:a16="http://schemas.microsoft.com/office/drawing/2014/main" id="{02242F0B-73BD-9F68-3F1D-F619BCCD94C1}"/>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1040555"/>
                    </a:xfrm>
                    <a:prstGeom prst="rect">
                      <a:avLst/>
                    </a:prstGeom>
                  </pic:spPr>
                </pic:pic>
              </a:graphicData>
            </a:graphic>
          </wp:inline>
        </w:drawing>
      </w:r>
    </w:p>
    <w:p w14:paraId="0DB232A3" w14:textId="6B1A7CB8" w:rsidR="0087703B" w:rsidRDefault="0087703B" w:rsidP="0087703B">
      <w:pPr>
        <w:pStyle w:val="Bijschrift"/>
      </w:pPr>
      <w:bookmarkStart w:id="19" w:name="_Toc178498092"/>
      <w:r>
        <w:t xml:space="preserve">Figuur </w:t>
      </w:r>
      <w:fldSimple w:instr=" SEQ Figuur \* ARABIC ">
        <w:r w:rsidR="0036630D">
          <w:rPr>
            <w:noProof/>
          </w:rPr>
          <w:t>4</w:t>
        </w:r>
      </w:fldSimple>
      <w:r>
        <w:t>. Planning drie transitieperiodes (</w:t>
      </w:r>
      <w:r w:rsidR="00722EC7">
        <w:t>grote</w:t>
      </w:r>
      <w:r>
        <w:t xml:space="preserve"> versie in bijlage 1)</w:t>
      </w:r>
      <w:bookmarkEnd w:id="19"/>
    </w:p>
    <w:p w14:paraId="32129C75" w14:textId="7B74B23F" w:rsidR="0087703B" w:rsidRDefault="0087703B" w:rsidP="0087703B">
      <w:r>
        <w:t xml:space="preserve">De lesgevers maken de transitie altijd per opleiding of per departement (behalve in de pilootfase). </w:t>
      </w:r>
      <w:r w:rsidRPr="00094341">
        <w:t>Het gezamenlijk overgaan per opleiding biedt verschillende voordelen voor lesgevers en het algemene transitieproces:</w:t>
      </w:r>
    </w:p>
    <w:p w14:paraId="0F08F638" w14:textId="77777777" w:rsidR="0087703B" w:rsidRPr="00094341" w:rsidRDefault="0087703B" w:rsidP="0087703B">
      <w:pPr>
        <w:pStyle w:val="Lijstalinea"/>
        <w:numPr>
          <w:ilvl w:val="0"/>
          <w:numId w:val="36"/>
        </w:numPr>
        <w:spacing w:after="0"/>
      </w:pPr>
      <w:r w:rsidRPr="00094341">
        <w:t xml:space="preserve">Onderlinge </w:t>
      </w:r>
      <w:r>
        <w:t>s</w:t>
      </w:r>
      <w:r w:rsidRPr="00094341">
        <w:t xml:space="preserve">teun: </w:t>
      </w:r>
      <w:r>
        <w:t>l</w:t>
      </w:r>
      <w:r w:rsidRPr="00094341">
        <w:t>esgevers kunnen rekenen op de steun van hun collega’s binnen dezelfde opleiding, wat helpt bij het delen van ervaringen, oplossingen en best practices.</w:t>
      </w:r>
    </w:p>
    <w:p w14:paraId="65DA8148" w14:textId="77777777" w:rsidR="0087703B" w:rsidRPr="00094341" w:rsidRDefault="0087703B" w:rsidP="0087703B">
      <w:pPr>
        <w:pStyle w:val="Lijstalinea"/>
        <w:numPr>
          <w:ilvl w:val="0"/>
          <w:numId w:val="36"/>
        </w:numPr>
        <w:spacing w:after="0"/>
      </w:pPr>
      <w:r w:rsidRPr="00094341">
        <w:t xml:space="preserve">Gecoördineerde </w:t>
      </w:r>
      <w:r>
        <w:t>t</w:t>
      </w:r>
      <w:r w:rsidRPr="00094341">
        <w:t xml:space="preserve">raining: </w:t>
      </w:r>
      <w:r>
        <w:t>d</w:t>
      </w:r>
      <w:r w:rsidRPr="00094341">
        <w:t>oor alle docenten van een opleiding tegelijk te trainen, kan de opleiding specifieke behoeften en vragen efficiënter adresseren, wat leidt tot een meer gerichte en effectieve training.</w:t>
      </w:r>
    </w:p>
    <w:p w14:paraId="0A9E972D" w14:textId="77777777" w:rsidR="0087703B" w:rsidRPr="0021349E" w:rsidRDefault="0087703B" w:rsidP="0087703B">
      <w:pPr>
        <w:pStyle w:val="Lijstalinea"/>
        <w:numPr>
          <w:ilvl w:val="0"/>
          <w:numId w:val="36"/>
        </w:numPr>
        <w:spacing w:after="0"/>
      </w:pPr>
      <w:r w:rsidRPr="00094341">
        <w:lastRenderedPageBreak/>
        <w:t xml:space="preserve">Uniformiteit in </w:t>
      </w:r>
      <w:r>
        <w:t>i</w:t>
      </w:r>
      <w:r w:rsidRPr="00094341">
        <w:t xml:space="preserve">mplementatie: </w:t>
      </w:r>
      <w:r>
        <w:t>e</w:t>
      </w:r>
      <w:r w:rsidRPr="00094341">
        <w:t>en gezamenlijke overgang zorgt voor consistentie in de wijze waarop het nieuwe systeem wordt geïmplementeerd en gebruikt</w:t>
      </w:r>
      <w:r>
        <w:t xml:space="preserve"> binnen de opleiding</w:t>
      </w:r>
      <w:r w:rsidRPr="00094341">
        <w:t>, wat de leerervaring voor studenten uniform en voorspelbaar maakt.</w:t>
      </w:r>
    </w:p>
    <w:p w14:paraId="011A6208" w14:textId="59CE155B" w:rsidR="0087703B" w:rsidRPr="0021349E" w:rsidRDefault="0087703B" w:rsidP="0087703B">
      <w:pPr>
        <w:pStyle w:val="Lijstalinea"/>
        <w:numPr>
          <w:ilvl w:val="0"/>
          <w:numId w:val="36"/>
        </w:numPr>
        <w:spacing w:after="0"/>
      </w:pPr>
      <w:r w:rsidRPr="0021349E">
        <w:t xml:space="preserve">Verhoogde </w:t>
      </w:r>
      <w:r>
        <w:t>m</w:t>
      </w:r>
      <w:r w:rsidRPr="0021349E">
        <w:t xml:space="preserve">otivatie: </w:t>
      </w:r>
      <w:r>
        <w:t>d</w:t>
      </w:r>
      <w:r w:rsidRPr="0021349E">
        <w:t>oor de transitie als een team te benaderen, creëren lesgevers een gemeenschappelijk doel wat kan leiden tot een meer betrokken</w:t>
      </w:r>
      <w:r w:rsidR="00325069">
        <w:t>heid en motivatie</w:t>
      </w:r>
      <w:r w:rsidRPr="0021349E">
        <w:t>.</w:t>
      </w:r>
    </w:p>
    <w:p w14:paraId="6C2F87B9" w14:textId="77777777" w:rsidR="0087703B" w:rsidRDefault="0087703B" w:rsidP="0087703B">
      <w:pPr>
        <w:autoSpaceDE w:val="0"/>
        <w:autoSpaceDN w:val="0"/>
        <w:adjustRightInd w:val="0"/>
        <w:rPr>
          <w:rFonts w:cs="AppleSystemUIFont"/>
          <w:sz w:val="22"/>
          <w:lang w:val="nl-NL"/>
        </w:rPr>
      </w:pPr>
    </w:p>
    <w:p w14:paraId="61084A13" w14:textId="55233BEC" w:rsidR="00465197" w:rsidRDefault="0087703B" w:rsidP="001A2FC9">
      <w:pPr>
        <w:autoSpaceDE w:val="0"/>
        <w:autoSpaceDN w:val="0"/>
        <w:adjustRightInd w:val="0"/>
      </w:pPr>
      <w:r w:rsidRPr="003977EA">
        <w:t xml:space="preserve">In overleg tussen het kernteam en de verschillende </w:t>
      </w:r>
      <w:r w:rsidR="00325069" w:rsidRPr="003977EA">
        <w:t>departementen</w:t>
      </w:r>
      <w:r w:rsidRPr="003977EA">
        <w:t xml:space="preserve"> werd de volgende planning</w:t>
      </w:r>
      <w:r w:rsidR="00DA17CB">
        <w:t>, onder voorbehoud van wijzigingen,</w:t>
      </w:r>
      <w:r w:rsidRPr="003977EA">
        <w:t xml:space="preserve"> overeengekomen</w:t>
      </w:r>
      <w:r w:rsidR="00DA17CB">
        <w:t xml:space="preserve">: </w:t>
      </w:r>
    </w:p>
    <w:tbl>
      <w:tblPr>
        <w:tblStyle w:val="Tabelraster"/>
        <w:tblW w:w="0" w:type="auto"/>
        <w:tblLook w:val="04A0" w:firstRow="1" w:lastRow="0" w:firstColumn="1" w:lastColumn="0" w:noHBand="0" w:noVBand="1"/>
      </w:tblPr>
      <w:tblGrid>
        <w:gridCol w:w="1373"/>
        <w:gridCol w:w="1272"/>
        <w:gridCol w:w="1662"/>
        <w:gridCol w:w="1662"/>
        <w:gridCol w:w="1662"/>
      </w:tblGrid>
      <w:tr w:rsidR="00271DC2" w:rsidRPr="006E5E43" w14:paraId="7FDFF05C" w14:textId="77777777" w:rsidTr="05A3627D">
        <w:trPr>
          <w:trHeight w:val="649"/>
        </w:trPr>
        <w:tc>
          <w:tcPr>
            <w:tcW w:w="0" w:type="auto"/>
            <w:shd w:val="clear" w:color="auto" w:fill="F1C29F" w:themeFill="accent1"/>
          </w:tcPr>
          <w:p w14:paraId="0EC14A0A" w14:textId="2EDFD28A" w:rsidR="00470663" w:rsidRPr="00814874" w:rsidRDefault="00470663" w:rsidP="00E92D95">
            <w:pPr>
              <w:spacing w:after="0"/>
              <w:rPr>
                <w:rFonts w:cs="AppleSystemUIFont"/>
                <w:lang w:val="nl-NL"/>
              </w:rPr>
            </w:pPr>
            <w:r w:rsidRPr="00814874">
              <w:rPr>
                <w:rFonts w:cs="AppleSystemUIFont"/>
                <w:lang w:val="nl-NL"/>
              </w:rPr>
              <w:t>Departement</w:t>
            </w:r>
          </w:p>
        </w:tc>
        <w:tc>
          <w:tcPr>
            <w:tcW w:w="0" w:type="auto"/>
            <w:shd w:val="clear" w:color="auto" w:fill="F1C29F" w:themeFill="accent1"/>
          </w:tcPr>
          <w:p w14:paraId="284217CF" w14:textId="376BC8A3" w:rsidR="00470663" w:rsidRPr="00814874" w:rsidRDefault="00470663" w:rsidP="00E92D95">
            <w:pPr>
              <w:spacing w:after="0"/>
              <w:rPr>
                <w:rFonts w:cs="AppleSystemUIFont"/>
                <w:lang w:val="nl-NL"/>
              </w:rPr>
            </w:pPr>
            <w:r w:rsidRPr="00814874">
              <w:rPr>
                <w:rFonts w:cs="AppleSystemUIFont"/>
                <w:lang w:val="nl-NL"/>
              </w:rPr>
              <w:t>Opleiding</w:t>
            </w:r>
          </w:p>
        </w:tc>
        <w:tc>
          <w:tcPr>
            <w:tcW w:w="0" w:type="auto"/>
            <w:shd w:val="clear" w:color="auto" w:fill="F1C29F" w:themeFill="accent1"/>
          </w:tcPr>
          <w:p w14:paraId="167444DC" w14:textId="77777777" w:rsidR="00470663" w:rsidRPr="00814874" w:rsidRDefault="00470663" w:rsidP="00E92D95">
            <w:pPr>
              <w:spacing w:after="0"/>
              <w:jc w:val="center"/>
              <w:rPr>
                <w:rFonts w:cs="AppleSystemUIFont"/>
                <w:lang w:val="nl-NL"/>
              </w:rPr>
            </w:pPr>
            <w:r w:rsidRPr="00814874">
              <w:rPr>
                <w:rFonts w:cs="AppleSystemUIFont"/>
                <w:lang w:val="nl-NL"/>
              </w:rPr>
              <w:t>Transitie 1</w:t>
            </w:r>
          </w:p>
          <w:p w14:paraId="0F392379" w14:textId="11B370D0" w:rsidR="00470663" w:rsidRPr="00814874" w:rsidRDefault="00470663" w:rsidP="00E92D95">
            <w:pPr>
              <w:spacing w:after="0"/>
              <w:jc w:val="center"/>
              <w:rPr>
                <w:rFonts w:cs="AppleSystemUIFont"/>
                <w:lang w:val="nl-NL"/>
              </w:rPr>
            </w:pPr>
            <w:r w:rsidRPr="00814874">
              <w:rPr>
                <w:rFonts w:cs="AppleSystemUIFont"/>
                <w:lang w:val="nl-NL"/>
              </w:rPr>
              <w:t>(25% lesgevers)</w:t>
            </w:r>
          </w:p>
        </w:tc>
        <w:tc>
          <w:tcPr>
            <w:tcW w:w="0" w:type="auto"/>
            <w:shd w:val="clear" w:color="auto" w:fill="F1C29F" w:themeFill="accent1"/>
          </w:tcPr>
          <w:p w14:paraId="2B61A377" w14:textId="77777777" w:rsidR="00470663" w:rsidRPr="00814874" w:rsidRDefault="00470663" w:rsidP="00E92D95">
            <w:pPr>
              <w:spacing w:after="0"/>
              <w:jc w:val="center"/>
              <w:rPr>
                <w:rFonts w:cs="AppleSystemUIFont"/>
                <w:lang w:val="nl-NL"/>
              </w:rPr>
            </w:pPr>
            <w:r w:rsidRPr="00814874">
              <w:rPr>
                <w:rFonts w:cs="AppleSystemUIFont"/>
                <w:lang w:val="nl-NL"/>
              </w:rPr>
              <w:t>Transitie 2</w:t>
            </w:r>
          </w:p>
          <w:p w14:paraId="1E129A99" w14:textId="5CCA12E5" w:rsidR="00470663" w:rsidRPr="00814874" w:rsidRDefault="00470663" w:rsidP="00E92D95">
            <w:pPr>
              <w:spacing w:after="0"/>
              <w:jc w:val="center"/>
              <w:rPr>
                <w:rFonts w:cs="AppleSystemUIFont"/>
                <w:lang w:val="nl-NL"/>
              </w:rPr>
            </w:pPr>
            <w:r w:rsidRPr="00814874">
              <w:rPr>
                <w:rFonts w:cs="AppleSystemUIFont"/>
                <w:lang w:val="nl-NL"/>
              </w:rPr>
              <w:t>(40% lesgevers)</w:t>
            </w:r>
          </w:p>
        </w:tc>
        <w:tc>
          <w:tcPr>
            <w:tcW w:w="0" w:type="auto"/>
            <w:shd w:val="clear" w:color="auto" w:fill="F1C29F" w:themeFill="accent1"/>
          </w:tcPr>
          <w:p w14:paraId="3B46E9BE" w14:textId="77777777" w:rsidR="00470663" w:rsidRPr="00814874" w:rsidRDefault="00470663" w:rsidP="00E92D95">
            <w:pPr>
              <w:spacing w:after="0"/>
              <w:jc w:val="center"/>
              <w:rPr>
                <w:rFonts w:cs="AppleSystemUIFont"/>
                <w:lang w:val="nl-NL"/>
              </w:rPr>
            </w:pPr>
            <w:r w:rsidRPr="00814874">
              <w:rPr>
                <w:rFonts w:cs="AppleSystemUIFont"/>
                <w:lang w:val="nl-NL"/>
              </w:rPr>
              <w:t>Transitie 3</w:t>
            </w:r>
          </w:p>
          <w:p w14:paraId="4AC1978E" w14:textId="0D8F5FCC" w:rsidR="00470663" w:rsidRPr="00814874" w:rsidRDefault="00470663" w:rsidP="00E92D95">
            <w:pPr>
              <w:spacing w:after="0"/>
              <w:jc w:val="center"/>
              <w:rPr>
                <w:rFonts w:cs="AppleSystemUIFont"/>
                <w:lang w:val="nl-NL"/>
              </w:rPr>
            </w:pPr>
            <w:r w:rsidRPr="00814874">
              <w:rPr>
                <w:rFonts w:cs="AppleSystemUIFont"/>
                <w:lang w:val="nl-NL"/>
              </w:rPr>
              <w:t>(35% lesgevers)</w:t>
            </w:r>
          </w:p>
        </w:tc>
      </w:tr>
      <w:tr w:rsidR="00383475" w:rsidRPr="006E5E43" w14:paraId="679A5422" w14:textId="77777777" w:rsidTr="05A3627D">
        <w:trPr>
          <w:trHeight w:val="340"/>
        </w:trPr>
        <w:tc>
          <w:tcPr>
            <w:tcW w:w="0" w:type="auto"/>
            <w:gridSpan w:val="2"/>
          </w:tcPr>
          <w:p w14:paraId="125A47D4" w14:textId="2D2CB5F0" w:rsidR="00383475" w:rsidRPr="007D72C6" w:rsidRDefault="00383475" w:rsidP="00E92D95">
            <w:pPr>
              <w:autoSpaceDE w:val="0"/>
              <w:autoSpaceDN w:val="0"/>
              <w:adjustRightInd w:val="0"/>
              <w:spacing w:after="0"/>
              <w:rPr>
                <w:rFonts w:cs="Arial"/>
                <w:szCs w:val="20"/>
              </w:rPr>
            </w:pPr>
            <w:r w:rsidRPr="007D72C6">
              <w:rPr>
                <w:rFonts w:cs="Arial"/>
                <w:szCs w:val="20"/>
              </w:rPr>
              <w:t>DBO</w:t>
            </w:r>
          </w:p>
        </w:tc>
        <w:tc>
          <w:tcPr>
            <w:tcW w:w="0" w:type="auto"/>
          </w:tcPr>
          <w:p w14:paraId="124AC11E" w14:textId="29ACEC16" w:rsidR="00383475" w:rsidRPr="007D72C6" w:rsidRDefault="00383475" w:rsidP="00E92D95">
            <w:pPr>
              <w:autoSpaceDE w:val="0"/>
              <w:autoSpaceDN w:val="0"/>
              <w:adjustRightInd w:val="0"/>
              <w:spacing w:after="0"/>
              <w:jc w:val="center"/>
              <w:rPr>
                <w:rFonts w:cs="Arial"/>
                <w:szCs w:val="20"/>
              </w:rPr>
            </w:pPr>
          </w:p>
        </w:tc>
        <w:tc>
          <w:tcPr>
            <w:tcW w:w="0" w:type="auto"/>
          </w:tcPr>
          <w:p w14:paraId="58DF61F5" w14:textId="35D4E76E" w:rsidR="00383475" w:rsidRPr="007D72C6" w:rsidRDefault="00347882" w:rsidP="00E92D95">
            <w:pPr>
              <w:autoSpaceDE w:val="0"/>
              <w:autoSpaceDN w:val="0"/>
              <w:adjustRightInd w:val="0"/>
              <w:spacing w:after="0"/>
              <w:jc w:val="center"/>
              <w:rPr>
                <w:rFonts w:cs="Arial"/>
                <w:szCs w:val="20"/>
              </w:rPr>
            </w:pPr>
            <w:r>
              <w:rPr>
                <w:rFonts w:cs="Arial"/>
                <w:szCs w:val="20"/>
              </w:rPr>
              <w:t>x</w:t>
            </w:r>
          </w:p>
        </w:tc>
        <w:tc>
          <w:tcPr>
            <w:tcW w:w="0" w:type="auto"/>
          </w:tcPr>
          <w:p w14:paraId="0CBDC77A" w14:textId="69E9DAA3" w:rsidR="00383475" w:rsidRPr="007D72C6" w:rsidRDefault="00383475" w:rsidP="00E92D95">
            <w:pPr>
              <w:autoSpaceDE w:val="0"/>
              <w:autoSpaceDN w:val="0"/>
              <w:adjustRightInd w:val="0"/>
              <w:spacing w:after="0"/>
              <w:jc w:val="center"/>
              <w:rPr>
                <w:rFonts w:cs="Arial"/>
                <w:szCs w:val="20"/>
              </w:rPr>
            </w:pPr>
          </w:p>
        </w:tc>
      </w:tr>
      <w:tr w:rsidR="00B434C7" w:rsidRPr="006E5E43" w14:paraId="31121530" w14:textId="77777777" w:rsidTr="05A3627D">
        <w:trPr>
          <w:trHeight w:val="340"/>
        </w:trPr>
        <w:tc>
          <w:tcPr>
            <w:tcW w:w="0" w:type="auto"/>
            <w:gridSpan w:val="2"/>
          </w:tcPr>
          <w:p w14:paraId="1D95184B" w14:textId="0656A71B" w:rsidR="00B434C7" w:rsidRPr="007D72C6" w:rsidRDefault="00B434C7" w:rsidP="00085658">
            <w:pPr>
              <w:autoSpaceDE w:val="0"/>
              <w:autoSpaceDN w:val="0"/>
              <w:adjustRightInd w:val="0"/>
              <w:spacing w:after="0"/>
              <w:rPr>
                <w:rFonts w:cs="Arial"/>
                <w:szCs w:val="20"/>
              </w:rPr>
            </w:pPr>
            <w:r w:rsidRPr="007D72C6">
              <w:rPr>
                <w:rFonts w:cs="Arial"/>
                <w:szCs w:val="20"/>
              </w:rPr>
              <w:t>DBT</w:t>
            </w:r>
          </w:p>
        </w:tc>
        <w:tc>
          <w:tcPr>
            <w:tcW w:w="0" w:type="auto"/>
          </w:tcPr>
          <w:p w14:paraId="7BD1B0E3" w14:textId="26845BFD" w:rsidR="00B434C7" w:rsidRPr="007D72C6" w:rsidRDefault="00347882" w:rsidP="00085658">
            <w:pPr>
              <w:autoSpaceDE w:val="0"/>
              <w:autoSpaceDN w:val="0"/>
              <w:adjustRightInd w:val="0"/>
              <w:spacing w:after="0"/>
              <w:jc w:val="center"/>
              <w:rPr>
                <w:rFonts w:cs="Arial"/>
                <w:szCs w:val="20"/>
              </w:rPr>
            </w:pPr>
            <w:r>
              <w:rPr>
                <w:rFonts w:cs="Arial"/>
                <w:szCs w:val="20"/>
              </w:rPr>
              <w:t>x</w:t>
            </w:r>
          </w:p>
        </w:tc>
        <w:tc>
          <w:tcPr>
            <w:tcW w:w="0" w:type="auto"/>
          </w:tcPr>
          <w:p w14:paraId="367BE4C9" w14:textId="77777777" w:rsidR="00B434C7" w:rsidRPr="007D72C6" w:rsidRDefault="00B434C7" w:rsidP="00085658">
            <w:pPr>
              <w:autoSpaceDE w:val="0"/>
              <w:autoSpaceDN w:val="0"/>
              <w:adjustRightInd w:val="0"/>
              <w:spacing w:after="0"/>
              <w:rPr>
                <w:rFonts w:cs="Arial"/>
                <w:szCs w:val="20"/>
              </w:rPr>
            </w:pPr>
          </w:p>
        </w:tc>
        <w:tc>
          <w:tcPr>
            <w:tcW w:w="0" w:type="auto"/>
          </w:tcPr>
          <w:p w14:paraId="4A04B149" w14:textId="77777777" w:rsidR="00B434C7" w:rsidRPr="007D72C6" w:rsidRDefault="00B434C7" w:rsidP="00085658">
            <w:pPr>
              <w:autoSpaceDE w:val="0"/>
              <w:autoSpaceDN w:val="0"/>
              <w:adjustRightInd w:val="0"/>
              <w:spacing w:after="0"/>
              <w:rPr>
                <w:rFonts w:cs="Arial"/>
                <w:szCs w:val="20"/>
              </w:rPr>
            </w:pPr>
          </w:p>
        </w:tc>
      </w:tr>
      <w:tr w:rsidR="002C1A7A" w:rsidRPr="006E5E43" w14:paraId="645A00D9" w14:textId="77777777" w:rsidTr="05A3627D">
        <w:trPr>
          <w:trHeight w:val="340"/>
        </w:trPr>
        <w:tc>
          <w:tcPr>
            <w:tcW w:w="0" w:type="auto"/>
          </w:tcPr>
          <w:p w14:paraId="53B00ADC" w14:textId="46555475" w:rsidR="002C1A7A" w:rsidRPr="007D72C6" w:rsidRDefault="00A46CCC" w:rsidP="00E92D95">
            <w:pPr>
              <w:autoSpaceDE w:val="0"/>
              <w:autoSpaceDN w:val="0"/>
              <w:adjustRightInd w:val="0"/>
              <w:spacing w:after="0"/>
              <w:rPr>
                <w:rFonts w:cs="Arial"/>
                <w:szCs w:val="20"/>
              </w:rPr>
            </w:pPr>
            <w:r w:rsidRPr="007D72C6">
              <w:rPr>
                <w:rFonts w:cs="Arial"/>
                <w:szCs w:val="20"/>
              </w:rPr>
              <w:t>DGZ</w:t>
            </w:r>
          </w:p>
        </w:tc>
        <w:tc>
          <w:tcPr>
            <w:tcW w:w="0" w:type="auto"/>
          </w:tcPr>
          <w:p w14:paraId="239D745D" w14:textId="3A7C6712" w:rsidR="002C1A7A" w:rsidRPr="007D72C6" w:rsidRDefault="005A7215" w:rsidP="00E92D95">
            <w:pPr>
              <w:autoSpaceDE w:val="0"/>
              <w:autoSpaceDN w:val="0"/>
              <w:adjustRightInd w:val="0"/>
              <w:spacing w:after="0"/>
              <w:rPr>
                <w:rFonts w:cs="Arial"/>
                <w:szCs w:val="20"/>
              </w:rPr>
            </w:pPr>
            <w:r w:rsidRPr="007D72C6">
              <w:rPr>
                <w:rFonts w:cs="Arial"/>
                <w:szCs w:val="20"/>
              </w:rPr>
              <w:t>PBA-BMLT</w:t>
            </w:r>
          </w:p>
        </w:tc>
        <w:tc>
          <w:tcPr>
            <w:tcW w:w="0" w:type="auto"/>
          </w:tcPr>
          <w:p w14:paraId="6A85D07A" w14:textId="5F166FF0" w:rsidR="002C1A7A" w:rsidRPr="007D72C6" w:rsidRDefault="00347882" w:rsidP="00E92D95">
            <w:pPr>
              <w:autoSpaceDE w:val="0"/>
              <w:autoSpaceDN w:val="0"/>
              <w:adjustRightInd w:val="0"/>
              <w:spacing w:after="0"/>
              <w:jc w:val="center"/>
              <w:rPr>
                <w:rFonts w:cs="Arial"/>
                <w:szCs w:val="20"/>
              </w:rPr>
            </w:pPr>
            <w:r>
              <w:rPr>
                <w:rFonts w:cs="Arial"/>
                <w:szCs w:val="20"/>
              </w:rPr>
              <w:t>x</w:t>
            </w:r>
          </w:p>
        </w:tc>
        <w:tc>
          <w:tcPr>
            <w:tcW w:w="0" w:type="auto"/>
          </w:tcPr>
          <w:p w14:paraId="2A9BB71B" w14:textId="77777777" w:rsidR="002C1A7A" w:rsidRPr="007D72C6" w:rsidRDefault="002C1A7A" w:rsidP="00E92D95">
            <w:pPr>
              <w:autoSpaceDE w:val="0"/>
              <w:autoSpaceDN w:val="0"/>
              <w:adjustRightInd w:val="0"/>
              <w:spacing w:after="0"/>
              <w:jc w:val="center"/>
              <w:rPr>
                <w:rFonts w:cs="Arial"/>
                <w:szCs w:val="20"/>
              </w:rPr>
            </w:pPr>
          </w:p>
        </w:tc>
        <w:tc>
          <w:tcPr>
            <w:tcW w:w="0" w:type="auto"/>
          </w:tcPr>
          <w:p w14:paraId="32CC5808" w14:textId="77777777" w:rsidR="002C1A7A" w:rsidRPr="007D72C6" w:rsidRDefault="002C1A7A" w:rsidP="00E92D95">
            <w:pPr>
              <w:autoSpaceDE w:val="0"/>
              <w:autoSpaceDN w:val="0"/>
              <w:adjustRightInd w:val="0"/>
              <w:spacing w:after="0"/>
              <w:jc w:val="center"/>
              <w:rPr>
                <w:rFonts w:cs="Arial"/>
                <w:szCs w:val="20"/>
              </w:rPr>
            </w:pPr>
          </w:p>
        </w:tc>
      </w:tr>
      <w:tr w:rsidR="005A7215" w:rsidRPr="006E5E43" w14:paraId="3B9A8379" w14:textId="77777777" w:rsidTr="05A3627D">
        <w:trPr>
          <w:trHeight w:val="340"/>
        </w:trPr>
        <w:tc>
          <w:tcPr>
            <w:tcW w:w="0" w:type="auto"/>
          </w:tcPr>
          <w:p w14:paraId="74832772" w14:textId="77777777" w:rsidR="005A7215" w:rsidRPr="007D72C6" w:rsidRDefault="005A7215" w:rsidP="00E92D95">
            <w:pPr>
              <w:autoSpaceDE w:val="0"/>
              <w:autoSpaceDN w:val="0"/>
              <w:adjustRightInd w:val="0"/>
              <w:spacing w:after="0"/>
              <w:rPr>
                <w:rFonts w:cs="Arial"/>
                <w:szCs w:val="20"/>
              </w:rPr>
            </w:pPr>
          </w:p>
        </w:tc>
        <w:tc>
          <w:tcPr>
            <w:tcW w:w="0" w:type="auto"/>
          </w:tcPr>
          <w:p w14:paraId="668D3321" w14:textId="1E0346F7" w:rsidR="005A7215" w:rsidRPr="007D72C6" w:rsidRDefault="005A7215" w:rsidP="00E92D95">
            <w:pPr>
              <w:autoSpaceDE w:val="0"/>
              <w:autoSpaceDN w:val="0"/>
              <w:adjustRightInd w:val="0"/>
              <w:spacing w:after="0"/>
              <w:rPr>
                <w:rFonts w:cs="Arial"/>
                <w:szCs w:val="20"/>
              </w:rPr>
            </w:pPr>
            <w:r w:rsidRPr="007D72C6">
              <w:rPr>
                <w:rFonts w:cs="Arial"/>
                <w:szCs w:val="20"/>
              </w:rPr>
              <w:t>PBA-ERGO</w:t>
            </w:r>
          </w:p>
        </w:tc>
        <w:tc>
          <w:tcPr>
            <w:tcW w:w="0" w:type="auto"/>
          </w:tcPr>
          <w:p w14:paraId="51EF566C" w14:textId="77777777" w:rsidR="005A7215" w:rsidRPr="007D72C6" w:rsidRDefault="005A7215" w:rsidP="00E92D95">
            <w:pPr>
              <w:autoSpaceDE w:val="0"/>
              <w:autoSpaceDN w:val="0"/>
              <w:adjustRightInd w:val="0"/>
              <w:spacing w:after="0"/>
              <w:jc w:val="center"/>
              <w:rPr>
                <w:rFonts w:cs="Arial"/>
                <w:szCs w:val="20"/>
              </w:rPr>
            </w:pPr>
          </w:p>
        </w:tc>
        <w:tc>
          <w:tcPr>
            <w:tcW w:w="0" w:type="auto"/>
          </w:tcPr>
          <w:p w14:paraId="65D35A7A" w14:textId="6EC58615" w:rsidR="005A7215" w:rsidRPr="007D72C6" w:rsidRDefault="00347882" w:rsidP="00E92D95">
            <w:pPr>
              <w:autoSpaceDE w:val="0"/>
              <w:autoSpaceDN w:val="0"/>
              <w:adjustRightInd w:val="0"/>
              <w:spacing w:after="0"/>
              <w:jc w:val="center"/>
              <w:rPr>
                <w:rFonts w:cs="Arial"/>
                <w:szCs w:val="20"/>
              </w:rPr>
            </w:pPr>
            <w:r>
              <w:rPr>
                <w:rFonts w:cs="Arial"/>
                <w:szCs w:val="20"/>
              </w:rPr>
              <w:t>x</w:t>
            </w:r>
          </w:p>
        </w:tc>
        <w:tc>
          <w:tcPr>
            <w:tcW w:w="0" w:type="auto"/>
          </w:tcPr>
          <w:p w14:paraId="7842F413" w14:textId="77777777" w:rsidR="005A7215" w:rsidRPr="007D72C6" w:rsidRDefault="005A7215" w:rsidP="00E92D95">
            <w:pPr>
              <w:autoSpaceDE w:val="0"/>
              <w:autoSpaceDN w:val="0"/>
              <w:adjustRightInd w:val="0"/>
              <w:spacing w:after="0"/>
              <w:jc w:val="center"/>
              <w:rPr>
                <w:rFonts w:cs="Arial"/>
                <w:szCs w:val="20"/>
              </w:rPr>
            </w:pPr>
          </w:p>
        </w:tc>
      </w:tr>
      <w:tr w:rsidR="005A7215" w:rsidRPr="006E5E43" w14:paraId="1FD37CEB" w14:textId="77777777" w:rsidTr="05A3627D">
        <w:trPr>
          <w:trHeight w:val="340"/>
        </w:trPr>
        <w:tc>
          <w:tcPr>
            <w:tcW w:w="0" w:type="auto"/>
          </w:tcPr>
          <w:p w14:paraId="1EC7E6FD" w14:textId="77777777" w:rsidR="005A7215" w:rsidRPr="007D72C6" w:rsidRDefault="005A7215" w:rsidP="00E92D95">
            <w:pPr>
              <w:autoSpaceDE w:val="0"/>
              <w:autoSpaceDN w:val="0"/>
              <w:adjustRightInd w:val="0"/>
              <w:spacing w:after="0"/>
              <w:rPr>
                <w:rFonts w:cs="Arial"/>
                <w:szCs w:val="20"/>
              </w:rPr>
            </w:pPr>
          </w:p>
        </w:tc>
        <w:tc>
          <w:tcPr>
            <w:tcW w:w="0" w:type="auto"/>
          </w:tcPr>
          <w:p w14:paraId="75F544A2" w14:textId="6FADE386" w:rsidR="005A7215" w:rsidRPr="007D72C6" w:rsidRDefault="005A7215" w:rsidP="00E92D95">
            <w:pPr>
              <w:autoSpaceDE w:val="0"/>
              <w:autoSpaceDN w:val="0"/>
              <w:adjustRightInd w:val="0"/>
              <w:spacing w:after="0"/>
              <w:rPr>
                <w:rFonts w:cs="Arial"/>
                <w:szCs w:val="20"/>
              </w:rPr>
            </w:pPr>
            <w:r w:rsidRPr="007D72C6">
              <w:rPr>
                <w:rFonts w:cs="Arial"/>
                <w:szCs w:val="20"/>
              </w:rPr>
              <w:t>PBA-LA</w:t>
            </w:r>
          </w:p>
        </w:tc>
        <w:tc>
          <w:tcPr>
            <w:tcW w:w="0" w:type="auto"/>
          </w:tcPr>
          <w:p w14:paraId="5D56FB0D" w14:textId="77777777" w:rsidR="005A7215" w:rsidRPr="007D72C6" w:rsidRDefault="005A7215" w:rsidP="00E92D95">
            <w:pPr>
              <w:autoSpaceDE w:val="0"/>
              <w:autoSpaceDN w:val="0"/>
              <w:adjustRightInd w:val="0"/>
              <w:spacing w:after="0"/>
              <w:jc w:val="center"/>
              <w:rPr>
                <w:rFonts w:cs="Arial"/>
                <w:szCs w:val="20"/>
              </w:rPr>
            </w:pPr>
          </w:p>
        </w:tc>
        <w:tc>
          <w:tcPr>
            <w:tcW w:w="0" w:type="auto"/>
          </w:tcPr>
          <w:p w14:paraId="6CEA19D5" w14:textId="04E9975F" w:rsidR="005A7215" w:rsidRPr="007D72C6" w:rsidRDefault="00347882" w:rsidP="00E92D95">
            <w:pPr>
              <w:autoSpaceDE w:val="0"/>
              <w:autoSpaceDN w:val="0"/>
              <w:adjustRightInd w:val="0"/>
              <w:spacing w:after="0"/>
              <w:jc w:val="center"/>
              <w:rPr>
                <w:rFonts w:cs="Arial"/>
                <w:szCs w:val="20"/>
              </w:rPr>
            </w:pPr>
            <w:r>
              <w:rPr>
                <w:rFonts w:cs="Arial"/>
                <w:szCs w:val="20"/>
              </w:rPr>
              <w:t>x</w:t>
            </w:r>
          </w:p>
        </w:tc>
        <w:tc>
          <w:tcPr>
            <w:tcW w:w="0" w:type="auto"/>
          </w:tcPr>
          <w:p w14:paraId="6BEDE0BC" w14:textId="77777777" w:rsidR="005A7215" w:rsidRPr="007D72C6" w:rsidRDefault="005A7215" w:rsidP="00E92D95">
            <w:pPr>
              <w:autoSpaceDE w:val="0"/>
              <w:autoSpaceDN w:val="0"/>
              <w:adjustRightInd w:val="0"/>
              <w:spacing w:after="0"/>
              <w:jc w:val="center"/>
              <w:rPr>
                <w:rFonts w:cs="Arial"/>
                <w:szCs w:val="20"/>
              </w:rPr>
            </w:pPr>
          </w:p>
        </w:tc>
      </w:tr>
      <w:tr w:rsidR="005A7215" w:rsidRPr="006E5E43" w14:paraId="51D9E529" w14:textId="77777777" w:rsidTr="05A3627D">
        <w:trPr>
          <w:trHeight w:val="340"/>
        </w:trPr>
        <w:tc>
          <w:tcPr>
            <w:tcW w:w="0" w:type="auto"/>
          </w:tcPr>
          <w:p w14:paraId="527866ED" w14:textId="77777777" w:rsidR="005A7215" w:rsidRPr="007D72C6" w:rsidRDefault="005A7215" w:rsidP="00E92D95">
            <w:pPr>
              <w:autoSpaceDE w:val="0"/>
              <w:autoSpaceDN w:val="0"/>
              <w:adjustRightInd w:val="0"/>
              <w:spacing w:after="0"/>
              <w:rPr>
                <w:rFonts w:cs="Arial"/>
                <w:szCs w:val="20"/>
              </w:rPr>
            </w:pPr>
          </w:p>
        </w:tc>
        <w:tc>
          <w:tcPr>
            <w:tcW w:w="0" w:type="auto"/>
          </w:tcPr>
          <w:p w14:paraId="70116591" w14:textId="60CBD007" w:rsidR="005A7215" w:rsidRPr="007D72C6" w:rsidRDefault="005A7215" w:rsidP="00E92D95">
            <w:pPr>
              <w:autoSpaceDE w:val="0"/>
              <w:autoSpaceDN w:val="0"/>
              <w:adjustRightInd w:val="0"/>
              <w:spacing w:after="0"/>
              <w:rPr>
                <w:rFonts w:cs="Arial"/>
                <w:szCs w:val="20"/>
              </w:rPr>
            </w:pPr>
            <w:r w:rsidRPr="007D72C6">
              <w:rPr>
                <w:rFonts w:cs="Arial"/>
                <w:szCs w:val="20"/>
              </w:rPr>
              <w:t>PBA-MET</w:t>
            </w:r>
          </w:p>
        </w:tc>
        <w:tc>
          <w:tcPr>
            <w:tcW w:w="0" w:type="auto"/>
          </w:tcPr>
          <w:p w14:paraId="667252DA" w14:textId="6DE7AB9A" w:rsidR="005A7215" w:rsidRPr="007D72C6" w:rsidRDefault="00347882" w:rsidP="00E92D95">
            <w:pPr>
              <w:autoSpaceDE w:val="0"/>
              <w:autoSpaceDN w:val="0"/>
              <w:adjustRightInd w:val="0"/>
              <w:spacing w:after="0"/>
              <w:jc w:val="center"/>
              <w:rPr>
                <w:rFonts w:cs="Arial"/>
                <w:szCs w:val="20"/>
              </w:rPr>
            </w:pPr>
            <w:r>
              <w:rPr>
                <w:rFonts w:cs="Arial"/>
                <w:szCs w:val="20"/>
              </w:rPr>
              <w:t>x</w:t>
            </w:r>
          </w:p>
        </w:tc>
        <w:tc>
          <w:tcPr>
            <w:tcW w:w="0" w:type="auto"/>
          </w:tcPr>
          <w:p w14:paraId="4AE153AE" w14:textId="77777777" w:rsidR="005A7215" w:rsidRPr="007D72C6" w:rsidRDefault="005A7215" w:rsidP="00E92D95">
            <w:pPr>
              <w:autoSpaceDE w:val="0"/>
              <w:autoSpaceDN w:val="0"/>
              <w:adjustRightInd w:val="0"/>
              <w:spacing w:after="0"/>
              <w:jc w:val="center"/>
              <w:rPr>
                <w:rFonts w:cs="Arial"/>
                <w:szCs w:val="20"/>
              </w:rPr>
            </w:pPr>
          </w:p>
        </w:tc>
        <w:tc>
          <w:tcPr>
            <w:tcW w:w="0" w:type="auto"/>
          </w:tcPr>
          <w:p w14:paraId="415415EC" w14:textId="77777777" w:rsidR="005A7215" w:rsidRPr="007D72C6" w:rsidRDefault="005A7215" w:rsidP="00E92D95">
            <w:pPr>
              <w:autoSpaceDE w:val="0"/>
              <w:autoSpaceDN w:val="0"/>
              <w:adjustRightInd w:val="0"/>
              <w:spacing w:after="0"/>
              <w:jc w:val="center"/>
              <w:rPr>
                <w:rFonts w:cs="Arial"/>
                <w:szCs w:val="20"/>
              </w:rPr>
            </w:pPr>
          </w:p>
        </w:tc>
      </w:tr>
      <w:tr w:rsidR="005A7215" w:rsidRPr="006E5E43" w14:paraId="27825483" w14:textId="77777777" w:rsidTr="05A3627D">
        <w:trPr>
          <w:trHeight w:val="340"/>
        </w:trPr>
        <w:tc>
          <w:tcPr>
            <w:tcW w:w="0" w:type="auto"/>
          </w:tcPr>
          <w:p w14:paraId="09B7ACA4" w14:textId="77777777" w:rsidR="005A7215" w:rsidRPr="007D72C6" w:rsidRDefault="005A7215" w:rsidP="00E92D95">
            <w:pPr>
              <w:autoSpaceDE w:val="0"/>
              <w:autoSpaceDN w:val="0"/>
              <w:adjustRightInd w:val="0"/>
              <w:spacing w:after="0"/>
              <w:rPr>
                <w:rFonts w:cs="Arial"/>
                <w:szCs w:val="20"/>
              </w:rPr>
            </w:pPr>
          </w:p>
        </w:tc>
        <w:tc>
          <w:tcPr>
            <w:tcW w:w="0" w:type="auto"/>
          </w:tcPr>
          <w:p w14:paraId="6666D290" w14:textId="342A8C72" w:rsidR="005A7215" w:rsidRPr="007D72C6" w:rsidRDefault="005A7215" w:rsidP="00E92D95">
            <w:pPr>
              <w:autoSpaceDE w:val="0"/>
              <w:autoSpaceDN w:val="0"/>
              <w:adjustRightInd w:val="0"/>
              <w:spacing w:after="0"/>
              <w:rPr>
                <w:rFonts w:cs="Arial"/>
                <w:szCs w:val="20"/>
              </w:rPr>
            </w:pPr>
            <w:r w:rsidRPr="007D72C6">
              <w:rPr>
                <w:rFonts w:cs="Arial"/>
                <w:szCs w:val="20"/>
              </w:rPr>
              <w:t>PBA-</w:t>
            </w:r>
            <w:r w:rsidR="00B520E4" w:rsidRPr="007D72C6">
              <w:rPr>
                <w:rFonts w:cs="Arial"/>
                <w:szCs w:val="20"/>
              </w:rPr>
              <w:t>VDK</w:t>
            </w:r>
          </w:p>
        </w:tc>
        <w:tc>
          <w:tcPr>
            <w:tcW w:w="0" w:type="auto"/>
          </w:tcPr>
          <w:p w14:paraId="11A8C6FE" w14:textId="77777777" w:rsidR="005A7215" w:rsidRPr="007D72C6" w:rsidRDefault="005A7215" w:rsidP="00E92D95">
            <w:pPr>
              <w:autoSpaceDE w:val="0"/>
              <w:autoSpaceDN w:val="0"/>
              <w:adjustRightInd w:val="0"/>
              <w:spacing w:after="0"/>
              <w:jc w:val="center"/>
              <w:rPr>
                <w:rFonts w:cs="Arial"/>
                <w:szCs w:val="20"/>
              </w:rPr>
            </w:pPr>
          </w:p>
        </w:tc>
        <w:tc>
          <w:tcPr>
            <w:tcW w:w="0" w:type="auto"/>
          </w:tcPr>
          <w:p w14:paraId="12E6A83D" w14:textId="2920B4F1" w:rsidR="005A7215" w:rsidRPr="007D72C6" w:rsidRDefault="00347882" w:rsidP="00E92D95">
            <w:pPr>
              <w:autoSpaceDE w:val="0"/>
              <w:autoSpaceDN w:val="0"/>
              <w:adjustRightInd w:val="0"/>
              <w:spacing w:after="0"/>
              <w:jc w:val="center"/>
              <w:rPr>
                <w:rFonts w:cs="Arial"/>
                <w:szCs w:val="20"/>
              </w:rPr>
            </w:pPr>
            <w:r>
              <w:rPr>
                <w:rFonts w:cs="Arial"/>
                <w:szCs w:val="20"/>
              </w:rPr>
              <w:t>x</w:t>
            </w:r>
          </w:p>
        </w:tc>
        <w:tc>
          <w:tcPr>
            <w:tcW w:w="0" w:type="auto"/>
          </w:tcPr>
          <w:p w14:paraId="35D0D4D9" w14:textId="77777777" w:rsidR="005A7215" w:rsidRPr="007D72C6" w:rsidRDefault="005A7215" w:rsidP="00E92D95">
            <w:pPr>
              <w:autoSpaceDE w:val="0"/>
              <w:autoSpaceDN w:val="0"/>
              <w:adjustRightInd w:val="0"/>
              <w:spacing w:after="0"/>
              <w:jc w:val="center"/>
              <w:rPr>
                <w:rFonts w:cs="Arial"/>
                <w:szCs w:val="20"/>
              </w:rPr>
            </w:pPr>
          </w:p>
        </w:tc>
      </w:tr>
      <w:tr w:rsidR="00B520E4" w:rsidRPr="006E5E43" w14:paraId="3F11A1D1" w14:textId="77777777" w:rsidTr="05A3627D">
        <w:trPr>
          <w:trHeight w:val="340"/>
        </w:trPr>
        <w:tc>
          <w:tcPr>
            <w:tcW w:w="0" w:type="auto"/>
          </w:tcPr>
          <w:p w14:paraId="08ADC63A" w14:textId="77777777" w:rsidR="00B520E4" w:rsidRPr="007D72C6" w:rsidRDefault="00B520E4" w:rsidP="00E92D95">
            <w:pPr>
              <w:autoSpaceDE w:val="0"/>
              <w:autoSpaceDN w:val="0"/>
              <w:adjustRightInd w:val="0"/>
              <w:spacing w:after="0"/>
              <w:rPr>
                <w:rFonts w:cs="Arial"/>
                <w:szCs w:val="20"/>
              </w:rPr>
            </w:pPr>
          </w:p>
        </w:tc>
        <w:tc>
          <w:tcPr>
            <w:tcW w:w="0" w:type="auto"/>
          </w:tcPr>
          <w:p w14:paraId="0D9A5326" w14:textId="7261D5EB" w:rsidR="00B520E4" w:rsidRPr="007D72C6" w:rsidRDefault="00B520E4" w:rsidP="00E92D95">
            <w:pPr>
              <w:autoSpaceDE w:val="0"/>
              <w:autoSpaceDN w:val="0"/>
              <w:adjustRightInd w:val="0"/>
              <w:spacing w:after="0"/>
              <w:rPr>
                <w:rFonts w:cs="Arial"/>
                <w:szCs w:val="20"/>
              </w:rPr>
            </w:pPr>
            <w:r w:rsidRPr="007D72C6">
              <w:rPr>
                <w:rFonts w:cs="Arial"/>
                <w:szCs w:val="20"/>
              </w:rPr>
              <w:t>PBA-VPK</w:t>
            </w:r>
          </w:p>
        </w:tc>
        <w:tc>
          <w:tcPr>
            <w:tcW w:w="0" w:type="auto"/>
          </w:tcPr>
          <w:p w14:paraId="7474957E" w14:textId="77777777" w:rsidR="00B520E4" w:rsidRPr="007D72C6" w:rsidRDefault="00B520E4" w:rsidP="00E92D95">
            <w:pPr>
              <w:autoSpaceDE w:val="0"/>
              <w:autoSpaceDN w:val="0"/>
              <w:adjustRightInd w:val="0"/>
              <w:spacing w:after="0"/>
              <w:jc w:val="center"/>
              <w:rPr>
                <w:rFonts w:cs="Arial"/>
                <w:szCs w:val="20"/>
              </w:rPr>
            </w:pPr>
          </w:p>
        </w:tc>
        <w:tc>
          <w:tcPr>
            <w:tcW w:w="0" w:type="auto"/>
          </w:tcPr>
          <w:p w14:paraId="379807EC" w14:textId="6FCE3D34" w:rsidR="00B520E4" w:rsidRPr="007D72C6" w:rsidRDefault="00C8010A" w:rsidP="00E92D95">
            <w:pPr>
              <w:autoSpaceDE w:val="0"/>
              <w:autoSpaceDN w:val="0"/>
              <w:adjustRightInd w:val="0"/>
              <w:spacing w:after="0"/>
              <w:jc w:val="center"/>
              <w:rPr>
                <w:rFonts w:cs="Arial"/>
                <w:szCs w:val="20"/>
              </w:rPr>
            </w:pPr>
            <w:r>
              <w:rPr>
                <w:rFonts w:cs="Arial"/>
                <w:szCs w:val="20"/>
              </w:rPr>
              <w:t>x</w:t>
            </w:r>
          </w:p>
        </w:tc>
        <w:tc>
          <w:tcPr>
            <w:tcW w:w="0" w:type="auto"/>
          </w:tcPr>
          <w:p w14:paraId="5E74BA08" w14:textId="77777777" w:rsidR="00B520E4" w:rsidRPr="007D72C6" w:rsidRDefault="00B520E4" w:rsidP="00E92D95">
            <w:pPr>
              <w:autoSpaceDE w:val="0"/>
              <w:autoSpaceDN w:val="0"/>
              <w:adjustRightInd w:val="0"/>
              <w:spacing w:after="0"/>
              <w:jc w:val="center"/>
              <w:rPr>
                <w:rFonts w:cs="Arial"/>
                <w:szCs w:val="20"/>
              </w:rPr>
            </w:pPr>
          </w:p>
        </w:tc>
      </w:tr>
      <w:tr w:rsidR="00B434C7" w:rsidRPr="006E5E43" w14:paraId="3DCB2503" w14:textId="77777777" w:rsidTr="05A3627D">
        <w:trPr>
          <w:trHeight w:val="340"/>
        </w:trPr>
        <w:tc>
          <w:tcPr>
            <w:tcW w:w="0" w:type="auto"/>
            <w:gridSpan w:val="2"/>
          </w:tcPr>
          <w:p w14:paraId="71C84776" w14:textId="2A1DF597" w:rsidR="00B434C7" w:rsidRPr="007D72C6" w:rsidRDefault="00B434C7" w:rsidP="00E92D95">
            <w:pPr>
              <w:autoSpaceDE w:val="0"/>
              <w:autoSpaceDN w:val="0"/>
              <w:adjustRightInd w:val="0"/>
              <w:spacing w:after="0"/>
              <w:rPr>
                <w:rFonts w:cs="Arial"/>
                <w:szCs w:val="20"/>
              </w:rPr>
            </w:pPr>
            <w:r w:rsidRPr="007D72C6">
              <w:rPr>
                <w:rFonts w:cs="Arial"/>
                <w:szCs w:val="20"/>
              </w:rPr>
              <w:t>DIT</w:t>
            </w:r>
          </w:p>
        </w:tc>
        <w:tc>
          <w:tcPr>
            <w:tcW w:w="0" w:type="auto"/>
          </w:tcPr>
          <w:p w14:paraId="2B6A70DB" w14:textId="1EE00CE1" w:rsidR="00B434C7" w:rsidRPr="007D72C6" w:rsidRDefault="00C8010A" w:rsidP="00E92D95">
            <w:pPr>
              <w:autoSpaceDE w:val="0"/>
              <w:autoSpaceDN w:val="0"/>
              <w:adjustRightInd w:val="0"/>
              <w:spacing w:after="0"/>
              <w:jc w:val="center"/>
              <w:rPr>
                <w:rFonts w:cs="Arial"/>
                <w:szCs w:val="20"/>
              </w:rPr>
            </w:pPr>
            <w:r>
              <w:rPr>
                <w:rFonts w:cs="Arial"/>
                <w:szCs w:val="20"/>
              </w:rPr>
              <w:t>x</w:t>
            </w:r>
          </w:p>
        </w:tc>
        <w:tc>
          <w:tcPr>
            <w:tcW w:w="0" w:type="auto"/>
          </w:tcPr>
          <w:p w14:paraId="2D78461F" w14:textId="77777777" w:rsidR="00B434C7" w:rsidRPr="007D72C6" w:rsidRDefault="00B434C7" w:rsidP="00E92D95">
            <w:pPr>
              <w:autoSpaceDE w:val="0"/>
              <w:autoSpaceDN w:val="0"/>
              <w:adjustRightInd w:val="0"/>
              <w:spacing w:after="0"/>
              <w:jc w:val="center"/>
              <w:rPr>
                <w:rFonts w:cs="Arial"/>
                <w:szCs w:val="20"/>
              </w:rPr>
            </w:pPr>
          </w:p>
        </w:tc>
        <w:tc>
          <w:tcPr>
            <w:tcW w:w="0" w:type="auto"/>
          </w:tcPr>
          <w:p w14:paraId="7A26CE74" w14:textId="77777777" w:rsidR="00B434C7" w:rsidRPr="007D72C6" w:rsidRDefault="00B434C7" w:rsidP="00E92D95">
            <w:pPr>
              <w:autoSpaceDE w:val="0"/>
              <w:autoSpaceDN w:val="0"/>
              <w:adjustRightInd w:val="0"/>
              <w:spacing w:after="0"/>
              <w:jc w:val="center"/>
              <w:rPr>
                <w:rFonts w:cs="Arial"/>
                <w:szCs w:val="20"/>
              </w:rPr>
            </w:pPr>
          </w:p>
        </w:tc>
      </w:tr>
      <w:tr w:rsidR="00B434C7" w:rsidRPr="006E5E43" w14:paraId="2E910F2F" w14:textId="77777777" w:rsidTr="05A3627D">
        <w:trPr>
          <w:trHeight w:val="340"/>
        </w:trPr>
        <w:tc>
          <w:tcPr>
            <w:tcW w:w="0" w:type="auto"/>
            <w:gridSpan w:val="2"/>
          </w:tcPr>
          <w:p w14:paraId="2615430B" w14:textId="26EECD2F" w:rsidR="00B434C7" w:rsidRPr="007D72C6" w:rsidRDefault="00B434C7" w:rsidP="00E92D95">
            <w:pPr>
              <w:autoSpaceDE w:val="0"/>
              <w:autoSpaceDN w:val="0"/>
              <w:adjustRightInd w:val="0"/>
              <w:spacing w:after="0"/>
              <w:rPr>
                <w:rFonts w:cs="Arial"/>
                <w:szCs w:val="20"/>
              </w:rPr>
            </w:pPr>
            <w:r w:rsidRPr="007D72C6">
              <w:rPr>
                <w:rFonts w:cs="Arial"/>
                <w:szCs w:val="20"/>
              </w:rPr>
              <w:t>DLO</w:t>
            </w:r>
          </w:p>
        </w:tc>
        <w:tc>
          <w:tcPr>
            <w:tcW w:w="0" w:type="auto"/>
          </w:tcPr>
          <w:p w14:paraId="18B9D171" w14:textId="77777777" w:rsidR="00B434C7" w:rsidRPr="007D72C6" w:rsidRDefault="00B434C7" w:rsidP="00E92D95">
            <w:pPr>
              <w:autoSpaceDE w:val="0"/>
              <w:autoSpaceDN w:val="0"/>
              <w:adjustRightInd w:val="0"/>
              <w:spacing w:after="0"/>
              <w:jc w:val="center"/>
              <w:rPr>
                <w:rFonts w:cs="Arial"/>
                <w:szCs w:val="20"/>
              </w:rPr>
            </w:pPr>
          </w:p>
        </w:tc>
        <w:tc>
          <w:tcPr>
            <w:tcW w:w="0" w:type="auto"/>
          </w:tcPr>
          <w:p w14:paraId="2BA4AABA" w14:textId="6C0AFBF8" w:rsidR="00B434C7" w:rsidRPr="007D72C6" w:rsidRDefault="00AF6ECF" w:rsidP="00E92D95">
            <w:pPr>
              <w:autoSpaceDE w:val="0"/>
              <w:autoSpaceDN w:val="0"/>
              <w:adjustRightInd w:val="0"/>
              <w:spacing w:after="0"/>
              <w:jc w:val="center"/>
              <w:rPr>
                <w:rFonts w:cs="Arial"/>
                <w:szCs w:val="20"/>
              </w:rPr>
            </w:pPr>
            <w:r>
              <w:rPr>
                <w:rFonts w:cs="Arial"/>
                <w:szCs w:val="20"/>
              </w:rPr>
              <w:t>x</w:t>
            </w:r>
          </w:p>
        </w:tc>
        <w:tc>
          <w:tcPr>
            <w:tcW w:w="0" w:type="auto"/>
          </w:tcPr>
          <w:p w14:paraId="673670C4" w14:textId="77777777" w:rsidR="00B434C7" w:rsidRPr="007D72C6" w:rsidRDefault="00B434C7" w:rsidP="00E92D95">
            <w:pPr>
              <w:autoSpaceDE w:val="0"/>
              <w:autoSpaceDN w:val="0"/>
              <w:adjustRightInd w:val="0"/>
              <w:spacing w:after="0"/>
              <w:jc w:val="center"/>
              <w:rPr>
                <w:rFonts w:cs="Arial"/>
                <w:szCs w:val="20"/>
              </w:rPr>
            </w:pPr>
          </w:p>
        </w:tc>
      </w:tr>
      <w:tr w:rsidR="00B434C7" w:rsidRPr="006E5E43" w14:paraId="725FCFD4" w14:textId="77777777" w:rsidTr="05A3627D">
        <w:trPr>
          <w:trHeight w:val="340"/>
        </w:trPr>
        <w:tc>
          <w:tcPr>
            <w:tcW w:w="0" w:type="auto"/>
            <w:gridSpan w:val="2"/>
          </w:tcPr>
          <w:p w14:paraId="7D579194" w14:textId="774DF1AF" w:rsidR="00B434C7" w:rsidRPr="007D72C6" w:rsidRDefault="00B434C7" w:rsidP="00E92D95">
            <w:pPr>
              <w:autoSpaceDE w:val="0"/>
              <w:autoSpaceDN w:val="0"/>
              <w:adjustRightInd w:val="0"/>
              <w:spacing w:after="0"/>
              <w:rPr>
                <w:rFonts w:cs="Arial"/>
                <w:szCs w:val="20"/>
              </w:rPr>
            </w:pPr>
            <w:r w:rsidRPr="007D72C6">
              <w:rPr>
                <w:rFonts w:cs="Arial"/>
                <w:szCs w:val="20"/>
              </w:rPr>
              <w:t>DOG</w:t>
            </w:r>
          </w:p>
        </w:tc>
        <w:tc>
          <w:tcPr>
            <w:tcW w:w="0" w:type="auto"/>
          </w:tcPr>
          <w:p w14:paraId="2378C6D0" w14:textId="77777777" w:rsidR="00B434C7" w:rsidRPr="007D72C6" w:rsidRDefault="00B434C7" w:rsidP="00E92D95">
            <w:pPr>
              <w:autoSpaceDE w:val="0"/>
              <w:autoSpaceDN w:val="0"/>
              <w:adjustRightInd w:val="0"/>
              <w:spacing w:after="0"/>
              <w:jc w:val="center"/>
              <w:rPr>
                <w:rFonts w:cs="Arial"/>
                <w:szCs w:val="20"/>
              </w:rPr>
            </w:pPr>
          </w:p>
        </w:tc>
        <w:tc>
          <w:tcPr>
            <w:tcW w:w="0" w:type="auto"/>
          </w:tcPr>
          <w:p w14:paraId="6B6FF0B4" w14:textId="3B889460" w:rsidR="00B434C7" w:rsidRPr="007D72C6" w:rsidRDefault="00F51C64" w:rsidP="00E92D95">
            <w:pPr>
              <w:autoSpaceDE w:val="0"/>
              <w:autoSpaceDN w:val="0"/>
              <w:adjustRightInd w:val="0"/>
              <w:spacing w:after="0"/>
              <w:jc w:val="center"/>
              <w:rPr>
                <w:rFonts w:cs="Arial"/>
                <w:szCs w:val="20"/>
              </w:rPr>
            </w:pPr>
            <w:r>
              <w:rPr>
                <w:rFonts w:cs="Arial"/>
                <w:szCs w:val="20"/>
              </w:rPr>
              <w:t>x</w:t>
            </w:r>
          </w:p>
        </w:tc>
        <w:tc>
          <w:tcPr>
            <w:tcW w:w="0" w:type="auto"/>
          </w:tcPr>
          <w:p w14:paraId="40720CBF" w14:textId="77777777" w:rsidR="00B434C7" w:rsidRPr="007D72C6" w:rsidRDefault="00B434C7" w:rsidP="00E92D95">
            <w:pPr>
              <w:autoSpaceDE w:val="0"/>
              <w:autoSpaceDN w:val="0"/>
              <w:adjustRightInd w:val="0"/>
              <w:spacing w:after="0"/>
              <w:jc w:val="center"/>
              <w:rPr>
                <w:rFonts w:cs="Arial"/>
                <w:szCs w:val="20"/>
              </w:rPr>
            </w:pPr>
          </w:p>
        </w:tc>
      </w:tr>
      <w:tr w:rsidR="00B434C7" w:rsidRPr="006E5E43" w14:paraId="1AE3402F" w14:textId="77777777" w:rsidTr="05A3627D">
        <w:trPr>
          <w:trHeight w:val="340"/>
        </w:trPr>
        <w:tc>
          <w:tcPr>
            <w:tcW w:w="0" w:type="auto"/>
            <w:gridSpan w:val="2"/>
          </w:tcPr>
          <w:p w14:paraId="54E17B14" w14:textId="0BD1C1CF" w:rsidR="00B434C7" w:rsidRPr="007D72C6" w:rsidRDefault="00B434C7" w:rsidP="00E92D95">
            <w:pPr>
              <w:autoSpaceDE w:val="0"/>
              <w:autoSpaceDN w:val="0"/>
              <w:adjustRightInd w:val="0"/>
              <w:spacing w:after="0"/>
              <w:rPr>
                <w:rFonts w:cs="Arial"/>
                <w:szCs w:val="20"/>
              </w:rPr>
            </w:pPr>
            <w:r w:rsidRPr="007D72C6">
              <w:rPr>
                <w:rFonts w:cs="Arial"/>
                <w:szCs w:val="20"/>
              </w:rPr>
              <w:t>DSA</w:t>
            </w:r>
          </w:p>
        </w:tc>
        <w:tc>
          <w:tcPr>
            <w:tcW w:w="0" w:type="auto"/>
          </w:tcPr>
          <w:p w14:paraId="693B899A" w14:textId="76B4689B" w:rsidR="00B434C7" w:rsidRPr="007D72C6" w:rsidRDefault="00B434C7" w:rsidP="00E92D95">
            <w:pPr>
              <w:autoSpaceDE w:val="0"/>
              <w:autoSpaceDN w:val="0"/>
              <w:adjustRightInd w:val="0"/>
              <w:spacing w:after="0"/>
              <w:jc w:val="center"/>
              <w:rPr>
                <w:rFonts w:cs="Arial"/>
                <w:szCs w:val="20"/>
              </w:rPr>
            </w:pPr>
          </w:p>
        </w:tc>
        <w:tc>
          <w:tcPr>
            <w:tcW w:w="0" w:type="auto"/>
          </w:tcPr>
          <w:p w14:paraId="2C1AC2E5" w14:textId="7E587F71" w:rsidR="00B434C7" w:rsidRPr="007D72C6" w:rsidRDefault="00F51C64" w:rsidP="00E92D95">
            <w:pPr>
              <w:autoSpaceDE w:val="0"/>
              <w:autoSpaceDN w:val="0"/>
              <w:adjustRightInd w:val="0"/>
              <w:spacing w:after="0"/>
              <w:jc w:val="center"/>
              <w:rPr>
                <w:rFonts w:cs="Arial"/>
                <w:szCs w:val="20"/>
              </w:rPr>
            </w:pPr>
            <w:r>
              <w:rPr>
                <w:rFonts w:cs="Arial"/>
                <w:szCs w:val="20"/>
              </w:rPr>
              <w:t>x</w:t>
            </w:r>
          </w:p>
        </w:tc>
        <w:tc>
          <w:tcPr>
            <w:tcW w:w="0" w:type="auto"/>
          </w:tcPr>
          <w:p w14:paraId="19B39EE4" w14:textId="52F19D2B" w:rsidR="00B434C7" w:rsidRPr="007D72C6" w:rsidRDefault="00B434C7" w:rsidP="00E92D95">
            <w:pPr>
              <w:autoSpaceDE w:val="0"/>
              <w:autoSpaceDN w:val="0"/>
              <w:adjustRightInd w:val="0"/>
              <w:spacing w:after="0"/>
              <w:jc w:val="center"/>
              <w:rPr>
                <w:rFonts w:cs="Arial"/>
                <w:szCs w:val="20"/>
              </w:rPr>
            </w:pPr>
          </w:p>
        </w:tc>
      </w:tr>
      <w:tr w:rsidR="00B520E4" w:rsidRPr="006E5E43" w14:paraId="21518D75" w14:textId="77777777" w:rsidTr="05A3627D">
        <w:trPr>
          <w:trHeight w:val="340"/>
        </w:trPr>
        <w:tc>
          <w:tcPr>
            <w:tcW w:w="0" w:type="auto"/>
          </w:tcPr>
          <w:p w14:paraId="1346109E" w14:textId="78E54947" w:rsidR="00B520E4" w:rsidRPr="007D72C6" w:rsidRDefault="00B434C7" w:rsidP="00E92D95">
            <w:pPr>
              <w:autoSpaceDE w:val="0"/>
              <w:autoSpaceDN w:val="0"/>
              <w:adjustRightInd w:val="0"/>
              <w:spacing w:after="0"/>
              <w:rPr>
                <w:rFonts w:cs="Arial"/>
                <w:szCs w:val="20"/>
              </w:rPr>
            </w:pPr>
            <w:r w:rsidRPr="007D72C6">
              <w:rPr>
                <w:rFonts w:cs="Arial"/>
                <w:szCs w:val="20"/>
              </w:rPr>
              <w:t>GO5</w:t>
            </w:r>
          </w:p>
        </w:tc>
        <w:tc>
          <w:tcPr>
            <w:tcW w:w="0" w:type="auto"/>
          </w:tcPr>
          <w:p w14:paraId="01F8397F" w14:textId="1E8BE9A7" w:rsidR="00B520E4" w:rsidRPr="007D72C6" w:rsidRDefault="006E5E43" w:rsidP="00E92D95">
            <w:pPr>
              <w:autoSpaceDE w:val="0"/>
              <w:autoSpaceDN w:val="0"/>
              <w:adjustRightInd w:val="0"/>
              <w:spacing w:after="0"/>
              <w:rPr>
                <w:rFonts w:cs="Arial"/>
                <w:szCs w:val="20"/>
              </w:rPr>
            </w:pPr>
            <w:r w:rsidRPr="007D72C6">
              <w:rPr>
                <w:rFonts w:cs="Arial"/>
                <w:szCs w:val="20"/>
              </w:rPr>
              <w:t>GRAB</w:t>
            </w:r>
          </w:p>
        </w:tc>
        <w:tc>
          <w:tcPr>
            <w:tcW w:w="0" w:type="auto"/>
          </w:tcPr>
          <w:p w14:paraId="2AC2642D" w14:textId="77777777" w:rsidR="00B520E4" w:rsidRPr="007D72C6" w:rsidRDefault="00B520E4" w:rsidP="00E92D95">
            <w:pPr>
              <w:autoSpaceDE w:val="0"/>
              <w:autoSpaceDN w:val="0"/>
              <w:adjustRightInd w:val="0"/>
              <w:spacing w:after="0"/>
              <w:jc w:val="center"/>
              <w:rPr>
                <w:rFonts w:cs="Arial"/>
                <w:szCs w:val="20"/>
              </w:rPr>
            </w:pPr>
          </w:p>
        </w:tc>
        <w:tc>
          <w:tcPr>
            <w:tcW w:w="0" w:type="auto"/>
          </w:tcPr>
          <w:p w14:paraId="7E89DE2D" w14:textId="77777777" w:rsidR="00B520E4" w:rsidRPr="007D72C6" w:rsidRDefault="00B520E4" w:rsidP="00E92D95">
            <w:pPr>
              <w:autoSpaceDE w:val="0"/>
              <w:autoSpaceDN w:val="0"/>
              <w:adjustRightInd w:val="0"/>
              <w:spacing w:after="0"/>
              <w:jc w:val="center"/>
              <w:rPr>
                <w:rFonts w:cs="Arial"/>
                <w:szCs w:val="20"/>
              </w:rPr>
            </w:pPr>
          </w:p>
        </w:tc>
        <w:tc>
          <w:tcPr>
            <w:tcW w:w="0" w:type="auto"/>
          </w:tcPr>
          <w:p w14:paraId="0A1D4E4D" w14:textId="714D786A" w:rsidR="00B520E4" w:rsidRPr="007D72C6" w:rsidRDefault="00AF6ECF" w:rsidP="00E92D95">
            <w:pPr>
              <w:autoSpaceDE w:val="0"/>
              <w:autoSpaceDN w:val="0"/>
              <w:adjustRightInd w:val="0"/>
              <w:spacing w:after="0"/>
              <w:jc w:val="center"/>
              <w:rPr>
                <w:rFonts w:cs="Arial"/>
                <w:szCs w:val="20"/>
              </w:rPr>
            </w:pPr>
            <w:r>
              <w:rPr>
                <w:rFonts w:cs="Arial"/>
                <w:szCs w:val="20"/>
              </w:rPr>
              <w:t>x</w:t>
            </w:r>
          </w:p>
        </w:tc>
      </w:tr>
      <w:tr w:rsidR="006E5E43" w:rsidRPr="006E5E43" w14:paraId="117CEBB4" w14:textId="77777777" w:rsidTr="05A3627D">
        <w:trPr>
          <w:trHeight w:val="340"/>
        </w:trPr>
        <w:tc>
          <w:tcPr>
            <w:tcW w:w="0" w:type="auto"/>
          </w:tcPr>
          <w:p w14:paraId="201281B6" w14:textId="77777777" w:rsidR="006E5E43" w:rsidRPr="007D72C6" w:rsidRDefault="006E5E43" w:rsidP="00E92D95">
            <w:pPr>
              <w:autoSpaceDE w:val="0"/>
              <w:autoSpaceDN w:val="0"/>
              <w:adjustRightInd w:val="0"/>
              <w:spacing w:after="0"/>
              <w:rPr>
                <w:rFonts w:cs="Arial"/>
                <w:szCs w:val="20"/>
              </w:rPr>
            </w:pPr>
          </w:p>
        </w:tc>
        <w:tc>
          <w:tcPr>
            <w:tcW w:w="0" w:type="auto"/>
          </w:tcPr>
          <w:p w14:paraId="0106EDAD" w14:textId="2B649A2A" w:rsidR="006E5E43" w:rsidRPr="007D72C6" w:rsidRDefault="006E5E43" w:rsidP="00E92D95">
            <w:pPr>
              <w:autoSpaceDE w:val="0"/>
              <w:autoSpaceDN w:val="0"/>
              <w:adjustRightInd w:val="0"/>
              <w:spacing w:after="0"/>
              <w:rPr>
                <w:rFonts w:cs="Arial"/>
                <w:szCs w:val="20"/>
              </w:rPr>
            </w:pPr>
            <w:r w:rsidRPr="007D72C6">
              <w:rPr>
                <w:rFonts w:cs="Arial"/>
                <w:szCs w:val="20"/>
              </w:rPr>
              <w:t>GRAT</w:t>
            </w:r>
          </w:p>
        </w:tc>
        <w:tc>
          <w:tcPr>
            <w:tcW w:w="0" w:type="auto"/>
          </w:tcPr>
          <w:p w14:paraId="01D8AF10" w14:textId="77777777" w:rsidR="006E5E43" w:rsidRPr="007D72C6" w:rsidRDefault="006E5E43" w:rsidP="00E92D95">
            <w:pPr>
              <w:autoSpaceDE w:val="0"/>
              <w:autoSpaceDN w:val="0"/>
              <w:adjustRightInd w:val="0"/>
              <w:spacing w:after="0"/>
              <w:jc w:val="center"/>
              <w:rPr>
                <w:rFonts w:cs="Arial"/>
                <w:szCs w:val="20"/>
              </w:rPr>
            </w:pPr>
          </w:p>
        </w:tc>
        <w:tc>
          <w:tcPr>
            <w:tcW w:w="0" w:type="auto"/>
          </w:tcPr>
          <w:p w14:paraId="70C0A88A" w14:textId="5C3EC2A0" w:rsidR="006E5E43" w:rsidRPr="007D72C6" w:rsidRDefault="00AF6ECF" w:rsidP="00E92D95">
            <w:pPr>
              <w:autoSpaceDE w:val="0"/>
              <w:autoSpaceDN w:val="0"/>
              <w:adjustRightInd w:val="0"/>
              <w:spacing w:after="0"/>
              <w:jc w:val="center"/>
              <w:rPr>
                <w:rFonts w:cs="Arial"/>
                <w:szCs w:val="20"/>
              </w:rPr>
            </w:pPr>
            <w:r>
              <w:rPr>
                <w:rFonts w:cs="Arial"/>
                <w:szCs w:val="20"/>
              </w:rPr>
              <w:t>x</w:t>
            </w:r>
          </w:p>
        </w:tc>
        <w:tc>
          <w:tcPr>
            <w:tcW w:w="0" w:type="auto"/>
          </w:tcPr>
          <w:p w14:paraId="2A0EB686" w14:textId="77777777" w:rsidR="006E5E43" w:rsidRPr="007D72C6" w:rsidRDefault="006E5E43" w:rsidP="00E92D95">
            <w:pPr>
              <w:autoSpaceDE w:val="0"/>
              <w:autoSpaceDN w:val="0"/>
              <w:adjustRightInd w:val="0"/>
              <w:spacing w:after="0"/>
              <w:jc w:val="center"/>
              <w:rPr>
                <w:rFonts w:cs="Arial"/>
                <w:szCs w:val="20"/>
              </w:rPr>
            </w:pPr>
          </w:p>
        </w:tc>
      </w:tr>
      <w:tr w:rsidR="006E5E43" w:rsidRPr="006E5E43" w14:paraId="23C33424" w14:textId="77777777" w:rsidTr="05A3627D">
        <w:trPr>
          <w:trHeight w:val="340"/>
        </w:trPr>
        <w:tc>
          <w:tcPr>
            <w:tcW w:w="0" w:type="auto"/>
          </w:tcPr>
          <w:p w14:paraId="2084353C" w14:textId="77777777" w:rsidR="006E5E43" w:rsidRPr="007D72C6" w:rsidRDefault="006E5E43" w:rsidP="00E92D95">
            <w:pPr>
              <w:autoSpaceDE w:val="0"/>
              <w:autoSpaceDN w:val="0"/>
              <w:adjustRightInd w:val="0"/>
              <w:spacing w:after="0"/>
              <w:rPr>
                <w:rFonts w:cs="Arial"/>
                <w:szCs w:val="20"/>
              </w:rPr>
            </w:pPr>
          </w:p>
        </w:tc>
        <w:tc>
          <w:tcPr>
            <w:tcW w:w="0" w:type="auto"/>
          </w:tcPr>
          <w:p w14:paraId="0AFAFCB1" w14:textId="010EF85A" w:rsidR="006E5E43" w:rsidRPr="007D72C6" w:rsidRDefault="006E5E43" w:rsidP="00E92D95">
            <w:pPr>
              <w:autoSpaceDE w:val="0"/>
              <w:autoSpaceDN w:val="0"/>
              <w:adjustRightInd w:val="0"/>
              <w:spacing w:after="0"/>
              <w:rPr>
                <w:rFonts w:cs="Arial"/>
                <w:szCs w:val="20"/>
              </w:rPr>
            </w:pPr>
            <w:r w:rsidRPr="007D72C6">
              <w:rPr>
                <w:rFonts w:cs="Arial"/>
                <w:szCs w:val="20"/>
              </w:rPr>
              <w:t>GRIT</w:t>
            </w:r>
          </w:p>
        </w:tc>
        <w:tc>
          <w:tcPr>
            <w:tcW w:w="0" w:type="auto"/>
          </w:tcPr>
          <w:p w14:paraId="59BCC720" w14:textId="053F7165" w:rsidR="006E5E43" w:rsidRPr="007D72C6" w:rsidRDefault="00AF6ECF" w:rsidP="00E92D95">
            <w:pPr>
              <w:autoSpaceDE w:val="0"/>
              <w:autoSpaceDN w:val="0"/>
              <w:adjustRightInd w:val="0"/>
              <w:spacing w:after="0"/>
              <w:jc w:val="center"/>
              <w:rPr>
                <w:rFonts w:cs="Arial"/>
                <w:szCs w:val="20"/>
              </w:rPr>
            </w:pPr>
            <w:r>
              <w:rPr>
                <w:rFonts w:cs="Arial"/>
                <w:szCs w:val="20"/>
              </w:rPr>
              <w:t>x</w:t>
            </w:r>
          </w:p>
        </w:tc>
        <w:tc>
          <w:tcPr>
            <w:tcW w:w="0" w:type="auto"/>
          </w:tcPr>
          <w:p w14:paraId="3A2FF2A3" w14:textId="77777777" w:rsidR="006E5E43" w:rsidRPr="007D72C6" w:rsidRDefault="006E5E43" w:rsidP="00E92D95">
            <w:pPr>
              <w:autoSpaceDE w:val="0"/>
              <w:autoSpaceDN w:val="0"/>
              <w:adjustRightInd w:val="0"/>
              <w:spacing w:after="0"/>
              <w:jc w:val="center"/>
              <w:rPr>
                <w:rFonts w:cs="Arial"/>
                <w:szCs w:val="20"/>
              </w:rPr>
            </w:pPr>
          </w:p>
        </w:tc>
        <w:tc>
          <w:tcPr>
            <w:tcW w:w="0" w:type="auto"/>
          </w:tcPr>
          <w:p w14:paraId="5C7C3327" w14:textId="77777777" w:rsidR="006E5E43" w:rsidRPr="007D72C6" w:rsidRDefault="006E5E43" w:rsidP="00E92D95">
            <w:pPr>
              <w:autoSpaceDE w:val="0"/>
              <w:autoSpaceDN w:val="0"/>
              <w:adjustRightInd w:val="0"/>
              <w:spacing w:after="0"/>
              <w:jc w:val="center"/>
              <w:rPr>
                <w:rFonts w:cs="Arial"/>
                <w:szCs w:val="20"/>
              </w:rPr>
            </w:pPr>
          </w:p>
        </w:tc>
      </w:tr>
      <w:tr w:rsidR="006E5E43" w:rsidRPr="006E5E43" w14:paraId="343461ED" w14:textId="77777777" w:rsidTr="05A3627D">
        <w:trPr>
          <w:trHeight w:val="340"/>
        </w:trPr>
        <w:tc>
          <w:tcPr>
            <w:tcW w:w="0" w:type="auto"/>
          </w:tcPr>
          <w:p w14:paraId="743436C9" w14:textId="0C9BF3AE" w:rsidR="006E5E43" w:rsidRPr="007D72C6" w:rsidRDefault="006E5E43" w:rsidP="00E92D95">
            <w:pPr>
              <w:autoSpaceDE w:val="0"/>
              <w:autoSpaceDN w:val="0"/>
              <w:adjustRightInd w:val="0"/>
              <w:spacing w:after="0"/>
              <w:rPr>
                <w:rFonts w:cs="Arial"/>
                <w:szCs w:val="20"/>
              </w:rPr>
            </w:pPr>
            <w:r w:rsidRPr="007D72C6">
              <w:rPr>
                <w:rFonts w:cs="Arial"/>
                <w:szCs w:val="20"/>
              </w:rPr>
              <w:t>SCH</w:t>
            </w:r>
          </w:p>
        </w:tc>
        <w:tc>
          <w:tcPr>
            <w:tcW w:w="0" w:type="auto"/>
          </w:tcPr>
          <w:p w14:paraId="1226B1C3" w14:textId="77777777" w:rsidR="006E5E43" w:rsidRPr="007D72C6" w:rsidRDefault="006E5E43" w:rsidP="00E92D95">
            <w:pPr>
              <w:autoSpaceDE w:val="0"/>
              <w:autoSpaceDN w:val="0"/>
              <w:adjustRightInd w:val="0"/>
              <w:spacing w:after="0"/>
              <w:rPr>
                <w:rFonts w:cs="Arial"/>
                <w:szCs w:val="20"/>
              </w:rPr>
            </w:pPr>
          </w:p>
        </w:tc>
        <w:tc>
          <w:tcPr>
            <w:tcW w:w="0" w:type="auto"/>
          </w:tcPr>
          <w:p w14:paraId="717E3950" w14:textId="021DF94C" w:rsidR="006E5E43" w:rsidRPr="007D72C6" w:rsidRDefault="006E5E43" w:rsidP="007D72C6">
            <w:pPr>
              <w:autoSpaceDE w:val="0"/>
              <w:autoSpaceDN w:val="0"/>
              <w:adjustRightInd w:val="0"/>
              <w:spacing w:after="0"/>
              <w:rPr>
                <w:rFonts w:cs="Arial"/>
                <w:szCs w:val="20"/>
              </w:rPr>
            </w:pPr>
          </w:p>
        </w:tc>
        <w:tc>
          <w:tcPr>
            <w:tcW w:w="0" w:type="auto"/>
          </w:tcPr>
          <w:p w14:paraId="1269AA1A" w14:textId="4B758677" w:rsidR="006E5E43" w:rsidRPr="007D72C6" w:rsidRDefault="006E5E43" w:rsidP="00E92D95">
            <w:pPr>
              <w:autoSpaceDE w:val="0"/>
              <w:autoSpaceDN w:val="0"/>
              <w:adjustRightInd w:val="0"/>
              <w:spacing w:after="0"/>
              <w:jc w:val="center"/>
              <w:rPr>
                <w:rFonts w:cs="Arial"/>
                <w:szCs w:val="20"/>
              </w:rPr>
            </w:pPr>
          </w:p>
        </w:tc>
        <w:tc>
          <w:tcPr>
            <w:tcW w:w="0" w:type="auto"/>
          </w:tcPr>
          <w:p w14:paraId="7AAF5A9E" w14:textId="219D9BEA" w:rsidR="006E5E43" w:rsidRPr="007D72C6" w:rsidRDefault="441232ED" w:rsidP="05A3627D">
            <w:pPr>
              <w:keepNext/>
              <w:autoSpaceDE w:val="0"/>
              <w:autoSpaceDN w:val="0"/>
              <w:adjustRightInd w:val="0"/>
              <w:spacing w:after="0"/>
              <w:jc w:val="center"/>
              <w:rPr>
                <w:rFonts w:cs="Arial"/>
              </w:rPr>
            </w:pPr>
            <w:r w:rsidRPr="05A3627D">
              <w:rPr>
                <w:rFonts w:cs="Arial"/>
              </w:rPr>
              <w:t>x</w:t>
            </w:r>
          </w:p>
        </w:tc>
      </w:tr>
    </w:tbl>
    <w:p w14:paraId="231F88C4" w14:textId="5583D69D" w:rsidR="00AF5B4E" w:rsidRDefault="001A2FC9" w:rsidP="001A2FC9">
      <w:pPr>
        <w:pStyle w:val="Bijschrift"/>
      </w:pPr>
      <w:bookmarkStart w:id="20" w:name="_Toc178758033"/>
      <w:r>
        <w:t xml:space="preserve">Tabel </w:t>
      </w:r>
      <w:fldSimple w:instr=" SEQ Tabel \* ARABIC ">
        <w:r w:rsidR="0036630D">
          <w:rPr>
            <w:noProof/>
          </w:rPr>
          <w:t>3</w:t>
        </w:r>
      </w:fldSimple>
      <w:r>
        <w:t>. Overzicht van de transitieperiodes van de verschillende departementen/opleidingen.</w:t>
      </w:r>
      <w:bookmarkEnd w:id="20"/>
    </w:p>
    <w:p w14:paraId="5FCB5369" w14:textId="0919EA90" w:rsidR="0087703B" w:rsidRDefault="0087703B" w:rsidP="0087703B">
      <w:pPr>
        <w:rPr>
          <w:lang w:val="nl-NL"/>
        </w:rPr>
      </w:pPr>
      <w:r>
        <w:rPr>
          <w:lang w:val="nl-NL"/>
        </w:rPr>
        <w:t xml:space="preserve">Tijdens elk voorbereidingssemester moedigen we de opleiding aan om via een ‘early adopters’-programma enkele lesgevers reeds te laten starten met het nieuwe LMS voor een beperkt aantal opleidingsonderdelen. </w:t>
      </w:r>
      <w:r w:rsidR="00DD4391">
        <w:rPr>
          <w:lang w:val="nl-NL"/>
        </w:rPr>
        <w:t xml:space="preserve">Deze early adopters </w:t>
      </w:r>
      <w:r w:rsidR="00AC2657">
        <w:rPr>
          <w:lang w:val="nl-NL"/>
        </w:rPr>
        <w:t>zullen via een apart traj</w:t>
      </w:r>
      <w:r w:rsidR="001229EB">
        <w:rPr>
          <w:lang w:val="nl-NL"/>
        </w:rPr>
        <w:t>e</w:t>
      </w:r>
      <w:r w:rsidR="00AC2657">
        <w:rPr>
          <w:lang w:val="nl-NL"/>
        </w:rPr>
        <w:t xml:space="preserve">ct ondersteund worden. </w:t>
      </w:r>
    </w:p>
    <w:p w14:paraId="71BDF62E" w14:textId="776DDC85" w:rsidR="00595A41" w:rsidRDefault="00595A41" w:rsidP="0087703B">
      <w:pPr>
        <w:rPr>
          <w:lang w:val="nl-NL"/>
        </w:rPr>
      </w:pPr>
      <w:r>
        <w:rPr>
          <w:lang w:val="nl-NL"/>
        </w:rPr>
        <w:t xml:space="preserve">Voor de algemene diensten die algemene cursussen in Chamilo hebben, zal er een afzonderlijk ondersteuningstraject voorzien worden. </w:t>
      </w:r>
      <w:r w:rsidR="005D1A25">
        <w:rPr>
          <w:lang w:val="nl-NL"/>
        </w:rPr>
        <w:t xml:space="preserve">We streven naar </w:t>
      </w:r>
      <w:r w:rsidR="00FB2864">
        <w:rPr>
          <w:lang w:val="nl-NL"/>
        </w:rPr>
        <w:t xml:space="preserve">operationele </w:t>
      </w:r>
      <w:r w:rsidR="005D1A25">
        <w:rPr>
          <w:lang w:val="nl-NL"/>
        </w:rPr>
        <w:t xml:space="preserve">cursussen of communicatiepagina’s van algemene diensten </w:t>
      </w:r>
      <w:r w:rsidR="000A1565">
        <w:rPr>
          <w:lang w:val="nl-NL"/>
        </w:rPr>
        <w:t>ten laatst</w:t>
      </w:r>
      <w:r w:rsidR="00FB2864">
        <w:rPr>
          <w:lang w:val="nl-NL"/>
        </w:rPr>
        <w:t>e</w:t>
      </w:r>
      <w:r w:rsidR="005D1A25">
        <w:rPr>
          <w:lang w:val="nl-NL"/>
        </w:rPr>
        <w:t xml:space="preserve"> in september 2026. </w:t>
      </w:r>
    </w:p>
    <w:p w14:paraId="58C110BF" w14:textId="77777777" w:rsidR="0087703B" w:rsidRDefault="0087703B">
      <w:pPr>
        <w:spacing w:after="160" w:line="259" w:lineRule="auto"/>
        <w:rPr>
          <w:lang w:val="nl-NL"/>
        </w:rPr>
      </w:pPr>
      <w:r>
        <w:rPr>
          <w:lang w:val="nl-NL"/>
        </w:rPr>
        <w:br w:type="page"/>
      </w:r>
    </w:p>
    <w:p w14:paraId="29D6EDE6" w14:textId="2C48CAC8" w:rsidR="0087703B" w:rsidRPr="000C3DF6" w:rsidRDefault="0087703B" w:rsidP="001816F5">
      <w:pPr>
        <w:pStyle w:val="Kop2"/>
        <w:rPr>
          <w:lang w:val="nl-BE"/>
        </w:rPr>
      </w:pPr>
      <w:bookmarkStart w:id="21" w:name="_Toc178498081"/>
      <w:r w:rsidRPr="000C3DF6">
        <w:rPr>
          <w:lang w:val="nl-BE"/>
        </w:rPr>
        <w:lastRenderedPageBreak/>
        <w:t>4.2 Middelen</w:t>
      </w:r>
      <w:bookmarkEnd w:id="21"/>
      <w:r w:rsidRPr="000C3DF6">
        <w:rPr>
          <w:lang w:val="nl-BE"/>
        </w:rPr>
        <w:t xml:space="preserve"> </w:t>
      </w:r>
    </w:p>
    <w:p w14:paraId="74350779" w14:textId="7948948A" w:rsidR="0087703B" w:rsidRDefault="0087703B" w:rsidP="00A92E91">
      <w:pPr>
        <w:pStyle w:val="Kop3"/>
        <w:rPr>
          <w:lang w:val="nl-NL"/>
        </w:rPr>
      </w:pPr>
      <w:bookmarkStart w:id="22" w:name="_Toc178498082"/>
      <w:r>
        <w:rPr>
          <w:lang w:val="nl-NL"/>
        </w:rPr>
        <w:t xml:space="preserve">4.2.1 </w:t>
      </w:r>
      <w:r w:rsidR="007B2258">
        <w:rPr>
          <w:lang w:val="nl-NL"/>
        </w:rPr>
        <w:t>Technische ondersteuning</w:t>
      </w:r>
      <w:bookmarkEnd w:id="22"/>
    </w:p>
    <w:p w14:paraId="2ECF3CFE" w14:textId="77777777" w:rsidR="007B2258" w:rsidRDefault="007B2258" w:rsidP="007B2258">
      <w:pPr>
        <w:rPr>
          <w:lang w:val="nl-NL"/>
        </w:rPr>
      </w:pPr>
    </w:p>
    <w:p w14:paraId="79065A69" w14:textId="32A5BD4B" w:rsidR="007B2258" w:rsidRPr="003E7FEA" w:rsidRDefault="007B2258" w:rsidP="007B2258">
      <w:pPr>
        <w:rPr>
          <w:lang w:val="nl-NL"/>
        </w:rPr>
      </w:pPr>
      <w:r>
        <w:rPr>
          <w:lang w:val="nl-NL"/>
        </w:rPr>
        <w:t>Een transitie naar een nieuw LMS brengt heel wat technische taken met zich mee. Deze zullen door het huidig Chamilo-team uitgevoerd worden (</w:t>
      </w:r>
      <w:r w:rsidR="00B60483">
        <w:rPr>
          <w:lang w:val="nl-NL"/>
        </w:rPr>
        <w:t xml:space="preserve">huidig personeel: </w:t>
      </w:r>
      <w:r>
        <w:rPr>
          <w:lang w:val="nl-NL"/>
        </w:rPr>
        <w:t xml:space="preserve">3 FTE). </w:t>
      </w:r>
      <w:r w:rsidRPr="003E7FEA">
        <w:rPr>
          <w:lang w:val="nl-NL"/>
        </w:rPr>
        <w:t xml:space="preserve">Door </w:t>
      </w:r>
      <w:r>
        <w:rPr>
          <w:lang w:val="nl-NL"/>
        </w:rPr>
        <w:t>de verandering van</w:t>
      </w:r>
      <w:r w:rsidRPr="003E7FEA">
        <w:rPr>
          <w:lang w:val="nl-NL"/>
        </w:rPr>
        <w:t xml:space="preserve"> Chamilo naar een commerciële Software as a Servic</w:t>
      </w:r>
      <w:r>
        <w:rPr>
          <w:lang w:val="nl-NL"/>
        </w:rPr>
        <w:t>e</w:t>
      </w:r>
      <w:r w:rsidRPr="003E7FEA">
        <w:rPr>
          <w:lang w:val="nl-NL"/>
        </w:rPr>
        <w:t xml:space="preserve">, krijgt het Chamilo-team de ruimte om zich te concentreren op het ontwerpen van een </w:t>
      </w:r>
      <w:r>
        <w:rPr>
          <w:lang w:val="nl-NL"/>
        </w:rPr>
        <w:t>nieuwe</w:t>
      </w:r>
      <w:r w:rsidRPr="003E7FEA">
        <w:rPr>
          <w:lang w:val="nl-NL"/>
        </w:rPr>
        <w:t xml:space="preserve"> technische architectuur. Deze architectuur maakt het groeimodel met vaste kern, de flexibele schil en de proeftuinen </w:t>
      </w:r>
      <w:r w:rsidR="00592D14">
        <w:rPr>
          <w:lang w:val="nl-NL"/>
        </w:rPr>
        <w:t>(zoals beschreven in de conceptnota)</w:t>
      </w:r>
      <w:r w:rsidRPr="003E7FEA">
        <w:rPr>
          <w:lang w:val="nl-NL"/>
        </w:rPr>
        <w:t xml:space="preserve"> mogelijk.  </w:t>
      </w:r>
    </w:p>
    <w:p w14:paraId="7D08AC4C" w14:textId="348EA048" w:rsidR="007B2258" w:rsidRPr="007B2258" w:rsidRDefault="007B2258" w:rsidP="007B2258">
      <w:pPr>
        <w:rPr>
          <w:rStyle w:val="Subtielebenadrukking"/>
          <w:i w:val="0"/>
          <w:iCs w:val="0"/>
          <w:color w:val="auto"/>
          <w:lang w:val="nl-NL"/>
        </w:rPr>
      </w:pPr>
      <w:r w:rsidRPr="003E7FEA">
        <w:rPr>
          <w:lang w:val="nl-NL"/>
        </w:rPr>
        <w:t xml:space="preserve">Vanaf september 2025 spreken we niet meer over het Chamilo team, maar over het Digitaal Leeromgeving-team (DLO-team). </w:t>
      </w:r>
    </w:p>
    <w:tbl>
      <w:tblPr>
        <w:tblStyle w:val="Tabelraster"/>
        <w:tblW w:w="0" w:type="auto"/>
        <w:tblLook w:val="04A0" w:firstRow="1" w:lastRow="0" w:firstColumn="1" w:lastColumn="0" w:noHBand="0" w:noVBand="1"/>
      </w:tblPr>
      <w:tblGrid>
        <w:gridCol w:w="2914"/>
        <w:gridCol w:w="6148"/>
      </w:tblGrid>
      <w:tr w:rsidR="007B2258" w14:paraId="2E732A10" w14:textId="77777777" w:rsidTr="007B2258">
        <w:trPr>
          <w:trHeight w:val="300"/>
        </w:trPr>
        <w:tc>
          <w:tcPr>
            <w:tcW w:w="2914" w:type="dxa"/>
            <w:shd w:val="clear" w:color="auto" w:fill="F1C29F" w:themeFill="accent1"/>
          </w:tcPr>
          <w:p w14:paraId="74421747" w14:textId="73D9991B" w:rsidR="007B2258" w:rsidRDefault="007B2258">
            <w:pPr>
              <w:rPr>
                <w:rFonts w:cs="AppleSystemUIFont"/>
                <w:lang w:val="nl-NL"/>
              </w:rPr>
            </w:pPr>
            <w:r>
              <w:rPr>
                <w:rFonts w:cs="AppleSystemUIFont"/>
                <w:lang w:val="nl-NL"/>
              </w:rPr>
              <w:t>Taak</w:t>
            </w:r>
          </w:p>
        </w:tc>
        <w:tc>
          <w:tcPr>
            <w:tcW w:w="6148" w:type="dxa"/>
            <w:shd w:val="clear" w:color="auto" w:fill="F1C29F" w:themeFill="accent1"/>
          </w:tcPr>
          <w:p w14:paraId="2683EEF6" w14:textId="71F6E7A6" w:rsidR="007B2258" w:rsidRDefault="007B2258">
            <w:pPr>
              <w:rPr>
                <w:lang w:eastAsia="nl-BE"/>
              </w:rPr>
            </w:pPr>
            <w:r>
              <w:rPr>
                <w:lang w:eastAsia="nl-BE"/>
              </w:rPr>
              <w:t>Omschrijving</w:t>
            </w:r>
          </w:p>
        </w:tc>
      </w:tr>
      <w:tr w:rsidR="007B2258" w14:paraId="1C5F3115" w14:textId="77777777" w:rsidTr="007B2258">
        <w:trPr>
          <w:trHeight w:val="300"/>
        </w:trPr>
        <w:tc>
          <w:tcPr>
            <w:tcW w:w="2914" w:type="dxa"/>
          </w:tcPr>
          <w:p w14:paraId="3158EC7D" w14:textId="48221CF9" w:rsidR="007B2258" w:rsidRDefault="007B2258" w:rsidP="007B2258">
            <w:pPr>
              <w:rPr>
                <w:rFonts w:cs="AppleSystemUIFont"/>
                <w:lang w:val="nl-NL"/>
              </w:rPr>
            </w:pPr>
            <w:r>
              <w:rPr>
                <w:rFonts w:cs="AppleSystemUIFont"/>
                <w:lang w:val="nl-NL"/>
              </w:rPr>
              <w:t>Implementatie van het LMS in de DLO-architectuur</w:t>
            </w:r>
          </w:p>
        </w:tc>
        <w:tc>
          <w:tcPr>
            <w:tcW w:w="6148" w:type="dxa"/>
          </w:tcPr>
          <w:p w14:paraId="3B754184" w14:textId="3CF4B29F" w:rsidR="007B2258" w:rsidRDefault="007B2258" w:rsidP="007B2258">
            <w:pPr>
              <w:rPr>
                <w:lang w:eastAsia="nl-BE"/>
              </w:rPr>
            </w:pPr>
            <w:r>
              <w:rPr>
                <w:lang w:eastAsia="nl-BE"/>
              </w:rPr>
              <w:t>Het DLO-team neemt samen met de commerciële partner de implementatie van het nieuwe LMS voor hun rekening (zie figuur 3 op p.1</w:t>
            </w:r>
            <w:r w:rsidR="009E7B64">
              <w:rPr>
                <w:lang w:eastAsia="nl-BE"/>
              </w:rPr>
              <w:t>1</w:t>
            </w:r>
            <w:r>
              <w:rPr>
                <w:lang w:eastAsia="nl-BE"/>
              </w:rPr>
              <w:t xml:space="preserve">). </w:t>
            </w:r>
          </w:p>
        </w:tc>
      </w:tr>
      <w:tr w:rsidR="007B2258" w14:paraId="6DE85D1E" w14:textId="77777777" w:rsidTr="007B2258">
        <w:trPr>
          <w:trHeight w:val="300"/>
        </w:trPr>
        <w:tc>
          <w:tcPr>
            <w:tcW w:w="2914" w:type="dxa"/>
          </w:tcPr>
          <w:p w14:paraId="1321615C" w14:textId="77777777" w:rsidR="007B2258" w:rsidRDefault="007B2258" w:rsidP="007B2258">
            <w:pPr>
              <w:rPr>
                <w:rFonts w:cs="AppleSystemUIFont"/>
                <w:lang w:val="nl-NL"/>
              </w:rPr>
            </w:pPr>
            <w:r>
              <w:t>Data integratie</w:t>
            </w:r>
          </w:p>
        </w:tc>
        <w:tc>
          <w:tcPr>
            <w:tcW w:w="6148" w:type="dxa"/>
          </w:tcPr>
          <w:p w14:paraId="02A0CD15" w14:textId="63795482" w:rsidR="007B2258" w:rsidRDefault="007B2258" w:rsidP="007B2258">
            <w:pPr>
              <w:rPr>
                <w:lang w:eastAsia="nl-BE"/>
              </w:rPr>
            </w:pPr>
            <w:r>
              <w:rPr>
                <w:rFonts w:cs="AppleSystemUIFont"/>
                <w:kern w:val="0"/>
                <w:lang w:val="nl-NL"/>
              </w:rPr>
              <w:t>In samenwerking met de collega</w:t>
            </w:r>
            <w:r w:rsidR="009E7B64">
              <w:rPr>
                <w:rFonts w:cs="AppleSystemUIFont"/>
                <w:kern w:val="0"/>
                <w:lang w:val="nl-NL"/>
              </w:rPr>
              <w:t>’</w:t>
            </w:r>
            <w:r>
              <w:rPr>
                <w:rFonts w:cs="AppleSystemUIFont"/>
                <w:kern w:val="0"/>
                <w:lang w:val="nl-NL"/>
              </w:rPr>
              <w:t xml:space="preserve">s </w:t>
            </w:r>
            <w:r w:rsidR="009E7B64">
              <w:rPr>
                <w:rFonts w:cs="AppleSystemUIFont"/>
                <w:kern w:val="0"/>
                <w:lang w:val="nl-NL"/>
              </w:rPr>
              <w:t xml:space="preserve">van </w:t>
            </w:r>
            <w:r>
              <w:rPr>
                <w:rFonts w:cs="AppleSystemUIFont"/>
                <w:kern w:val="0"/>
                <w:lang w:val="nl-NL"/>
              </w:rPr>
              <w:t>D</w:t>
            </w:r>
            <w:r w:rsidR="00184A62">
              <w:rPr>
                <w:rFonts w:cs="AppleSystemUIFont"/>
                <w:kern w:val="0"/>
                <w:lang w:val="nl-NL"/>
              </w:rPr>
              <w:t xml:space="preserve">irectie </w:t>
            </w:r>
            <w:r>
              <w:rPr>
                <w:rFonts w:cs="AppleSystemUIFont"/>
                <w:kern w:val="0"/>
                <w:lang w:val="nl-NL"/>
              </w:rPr>
              <w:t>IT bouwt het DLO-team aan een nieuwe databus en -synchronisatie architectuur.</w:t>
            </w:r>
          </w:p>
        </w:tc>
      </w:tr>
      <w:tr w:rsidR="007B2258" w14:paraId="5461743B" w14:textId="77777777" w:rsidTr="007B2258">
        <w:trPr>
          <w:trHeight w:val="300"/>
        </w:trPr>
        <w:tc>
          <w:tcPr>
            <w:tcW w:w="2914" w:type="dxa"/>
          </w:tcPr>
          <w:p w14:paraId="0649347A" w14:textId="77777777" w:rsidR="007B2258" w:rsidRDefault="007B2258" w:rsidP="007B2258">
            <w:pPr>
              <w:rPr>
                <w:rFonts w:cs="AppleSystemUIFont"/>
                <w:lang w:val="nl-NL"/>
              </w:rPr>
            </w:pPr>
            <w:r>
              <w:rPr>
                <w:rFonts w:cs="AppleSystemUIFont"/>
                <w:lang w:val="nl-NL"/>
              </w:rPr>
              <w:t>Migratie van leerinhoud</w:t>
            </w:r>
          </w:p>
        </w:tc>
        <w:tc>
          <w:tcPr>
            <w:tcW w:w="6148" w:type="dxa"/>
          </w:tcPr>
          <w:p w14:paraId="416ED801" w14:textId="1F7347A8" w:rsidR="007B2258" w:rsidRPr="00E31F0E" w:rsidRDefault="007B2258" w:rsidP="007B2258">
            <w:pPr>
              <w:rPr>
                <w:lang w:eastAsia="nl-BE"/>
              </w:rPr>
            </w:pPr>
            <w:r>
              <w:rPr>
                <w:lang w:eastAsia="nl-BE"/>
              </w:rPr>
              <w:t xml:space="preserve">Het DLO-team ontwikkelt een nieuwe LTI-module die toelaat leerinhoud uit Chamilo over te nemen naar het nieuwe LMS </w:t>
            </w:r>
            <w:r w:rsidRPr="002B4ECF">
              <w:rPr>
                <w:lang w:eastAsia="nl-BE"/>
              </w:rPr>
              <w:t xml:space="preserve">(zie migratie van leerinhoud </w:t>
            </w:r>
            <w:r>
              <w:rPr>
                <w:lang w:eastAsia="nl-BE"/>
              </w:rPr>
              <w:t xml:space="preserve">- </w:t>
            </w:r>
            <w:r w:rsidRPr="002B4ECF">
              <w:rPr>
                <w:lang w:eastAsia="nl-BE"/>
              </w:rPr>
              <w:t>p.1</w:t>
            </w:r>
            <w:r w:rsidR="009E7B64">
              <w:rPr>
                <w:lang w:eastAsia="nl-BE"/>
              </w:rPr>
              <w:t>4</w:t>
            </w:r>
            <w:r w:rsidRPr="002B4ECF">
              <w:rPr>
                <w:lang w:eastAsia="nl-BE"/>
              </w:rPr>
              <w:t>).</w:t>
            </w:r>
            <w:r w:rsidRPr="00F37001">
              <w:rPr>
                <w:lang w:eastAsia="nl-BE"/>
              </w:rPr>
              <w:t xml:space="preserve"> </w:t>
            </w:r>
          </w:p>
        </w:tc>
      </w:tr>
      <w:tr w:rsidR="007B2258" w14:paraId="760C99DE" w14:textId="77777777" w:rsidTr="007B2258">
        <w:tc>
          <w:tcPr>
            <w:tcW w:w="2914" w:type="dxa"/>
          </w:tcPr>
          <w:p w14:paraId="39B4DB6B" w14:textId="77777777" w:rsidR="007B2258" w:rsidRDefault="007B2258" w:rsidP="007B2258">
            <w:pPr>
              <w:rPr>
                <w:b/>
                <w:bCs/>
                <w:lang w:val="nl-NL"/>
              </w:rPr>
            </w:pPr>
            <w:r>
              <w:rPr>
                <w:rFonts w:cs="AppleSystemUIFont"/>
                <w:kern w:val="0"/>
                <w:lang w:val="nl-NL"/>
              </w:rPr>
              <w:t>Ontwikkeling DNA componenten</w:t>
            </w:r>
          </w:p>
        </w:tc>
        <w:tc>
          <w:tcPr>
            <w:tcW w:w="6148" w:type="dxa"/>
          </w:tcPr>
          <w:p w14:paraId="6A52657F" w14:textId="5DB164A8" w:rsidR="007B2258" w:rsidRPr="00DA48F1" w:rsidRDefault="007B2258" w:rsidP="007B2258">
            <w:pPr>
              <w:autoSpaceDE w:val="0"/>
              <w:autoSpaceDN w:val="0"/>
              <w:adjustRightInd w:val="0"/>
              <w:rPr>
                <w:rFonts w:cs="AppleSystemUIFont"/>
                <w:kern w:val="0"/>
                <w:lang w:val="nl-NL"/>
              </w:rPr>
            </w:pPr>
            <w:r>
              <w:rPr>
                <w:rFonts w:cs="AppleSystemUIFont"/>
                <w:kern w:val="0"/>
                <w:lang w:val="nl-NL"/>
              </w:rPr>
              <w:t xml:space="preserve">Het DLO-team analyseert en ontwikkelt nieuwe DNA componenten als aanvulling op de basiscomponenten van het LMS </w:t>
            </w:r>
            <w:r w:rsidRPr="00956B6D">
              <w:rPr>
                <w:lang w:eastAsia="nl-BE"/>
              </w:rPr>
              <w:t>(zie DNA componenten</w:t>
            </w:r>
            <w:r>
              <w:rPr>
                <w:lang w:eastAsia="nl-BE"/>
              </w:rPr>
              <w:t xml:space="preserve"> -</w:t>
            </w:r>
            <w:r w:rsidRPr="00956B6D">
              <w:rPr>
                <w:lang w:eastAsia="nl-BE"/>
              </w:rPr>
              <w:t xml:space="preserve"> p.1</w:t>
            </w:r>
            <w:r w:rsidR="009E7B64">
              <w:rPr>
                <w:lang w:eastAsia="nl-BE"/>
              </w:rPr>
              <w:t>6</w:t>
            </w:r>
            <w:r w:rsidRPr="00956B6D">
              <w:rPr>
                <w:lang w:eastAsia="nl-BE"/>
              </w:rPr>
              <w:t>).</w:t>
            </w:r>
          </w:p>
        </w:tc>
      </w:tr>
      <w:tr w:rsidR="007B2258" w14:paraId="02BFFCE2" w14:textId="77777777" w:rsidTr="007B2258">
        <w:tc>
          <w:tcPr>
            <w:tcW w:w="2914" w:type="dxa"/>
          </w:tcPr>
          <w:p w14:paraId="5C77C698" w14:textId="77777777" w:rsidR="007B2258" w:rsidRPr="003038C1" w:rsidRDefault="007B2258" w:rsidP="007B2258">
            <w:pPr>
              <w:spacing w:after="160" w:line="259" w:lineRule="auto"/>
            </w:pPr>
            <w:r>
              <w:t>Technische ondersteuning proeftuin</w:t>
            </w:r>
          </w:p>
        </w:tc>
        <w:tc>
          <w:tcPr>
            <w:tcW w:w="6148" w:type="dxa"/>
          </w:tcPr>
          <w:p w14:paraId="7A0A9340" w14:textId="796F59D1" w:rsidR="007B2258" w:rsidRPr="00C7658B" w:rsidRDefault="007B2258" w:rsidP="007B2258">
            <w:pPr>
              <w:autoSpaceDE w:val="0"/>
              <w:autoSpaceDN w:val="0"/>
              <w:adjustRightInd w:val="0"/>
              <w:rPr>
                <w:rFonts w:cs="AppleSystemUIFont"/>
                <w:color w:val="818285" w:themeColor="accent6"/>
                <w:kern w:val="0"/>
                <w:lang w:val="nl-NL"/>
              </w:rPr>
            </w:pPr>
            <w:r>
              <w:rPr>
                <w:rFonts w:cs="AppleSystemUIFont"/>
                <w:kern w:val="0"/>
                <w:lang w:val="nl-NL"/>
              </w:rPr>
              <w:t>Het DLO-team faciliteert en verzorgt ondersteuning voor verschillende proeftuinen</w:t>
            </w:r>
            <w:r w:rsidR="009E7B64">
              <w:rPr>
                <w:rFonts w:cs="AppleSystemUIFont"/>
                <w:kern w:val="0"/>
                <w:lang w:val="nl-NL"/>
              </w:rPr>
              <w:t>.</w:t>
            </w:r>
            <w:r>
              <w:rPr>
                <w:rFonts w:cs="AppleSystemUIFont"/>
                <w:kern w:val="0"/>
                <w:lang w:val="nl-NL"/>
              </w:rPr>
              <w:t xml:space="preserve"> </w:t>
            </w:r>
          </w:p>
        </w:tc>
      </w:tr>
      <w:tr w:rsidR="007B2258" w14:paraId="239E2A65" w14:textId="77777777" w:rsidTr="007B2258">
        <w:tc>
          <w:tcPr>
            <w:tcW w:w="2914" w:type="dxa"/>
          </w:tcPr>
          <w:p w14:paraId="1A551CAE" w14:textId="60E75F61" w:rsidR="007B2258" w:rsidRDefault="007B2258" w:rsidP="007B2258">
            <w:pPr>
              <w:spacing w:after="160" w:line="259" w:lineRule="auto"/>
            </w:pPr>
            <w:r>
              <w:t xml:space="preserve">DLO </w:t>
            </w:r>
            <w:r w:rsidR="009C1877">
              <w:t>adviesgroep</w:t>
            </w:r>
          </w:p>
        </w:tc>
        <w:tc>
          <w:tcPr>
            <w:tcW w:w="6148" w:type="dxa"/>
          </w:tcPr>
          <w:p w14:paraId="4E3A09FE" w14:textId="03E0BE80" w:rsidR="007B2258" w:rsidRPr="00A70FFE" w:rsidRDefault="007B2258" w:rsidP="007B2258">
            <w:pPr>
              <w:autoSpaceDE w:val="0"/>
              <w:autoSpaceDN w:val="0"/>
              <w:adjustRightInd w:val="0"/>
              <w:rPr>
                <w:rFonts w:cs="AppleSystemUIFont"/>
                <w:kern w:val="0"/>
                <w:lang w:val="nl-NL"/>
              </w:rPr>
            </w:pPr>
            <w:r>
              <w:rPr>
                <w:rFonts w:cs="AppleSystemUIFont"/>
                <w:kern w:val="0"/>
                <w:lang w:val="nl-NL"/>
              </w:rPr>
              <w:t xml:space="preserve">Het DLO-team en de DLO adviesgroep werken samen in een co-creatieproces om de roadmap voor toekomstige ontwikkelingen op te maken en de digitale leeromgeving aan te passen aan de veranderende behoeften van HOGENT </w:t>
            </w:r>
            <w:r w:rsidRPr="00523FD8">
              <w:rPr>
                <w:lang w:eastAsia="nl-BE"/>
              </w:rPr>
              <w:t xml:space="preserve">(zie DLO </w:t>
            </w:r>
            <w:r w:rsidR="009C1877">
              <w:rPr>
                <w:lang w:eastAsia="nl-BE"/>
              </w:rPr>
              <w:t>adviesgroep</w:t>
            </w:r>
            <w:r w:rsidRPr="00523FD8">
              <w:rPr>
                <w:lang w:eastAsia="nl-BE"/>
              </w:rPr>
              <w:t xml:space="preserve"> – p.</w:t>
            </w:r>
            <w:r w:rsidR="00104198">
              <w:rPr>
                <w:lang w:eastAsia="nl-BE"/>
              </w:rPr>
              <w:t>2</w:t>
            </w:r>
            <w:r w:rsidR="009E7B64">
              <w:rPr>
                <w:lang w:eastAsia="nl-BE"/>
              </w:rPr>
              <w:t>2</w:t>
            </w:r>
            <w:r w:rsidRPr="00523FD8">
              <w:rPr>
                <w:lang w:eastAsia="nl-BE"/>
              </w:rPr>
              <w:t>).</w:t>
            </w:r>
          </w:p>
        </w:tc>
      </w:tr>
      <w:tr w:rsidR="007B2258" w14:paraId="7E321264" w14:textId="77777777" w:rsidTr="007B2258">
        <w:tc>
          <w:tcPr>
            <w:tcW w:w="2914" w:type="dxa"/>
          </w:tcPr>
          <w:p w14:paraId="05CD255C" w14:textId="77777777" w:rsidR="007B2258" w:rsidRDefault="007B2258" w:rsidP="007B2258">
            <w:pPr>
              <w:spacing w:after="160" w:line="259" w:lineRule="auto"/>
            </w:pPr>
            <w:r>
              <w:t>Technische ondersteuning bij problemen</w:t>
            </w:r>
          </w:p>
        </w:tc>
        <w:tc>
          <w:tcPr>
            <w:tcW w:w="6148" w:type="dxa"/>
          </w:tcPr>
          <w:p w14:paraId="2A1EE489" w14:textId="36E37A1A" w:rsidR="007B2258" w:rsidRPr="00A70FFE" w:rsidRDefault="007B2258" w:rsidP="007B2258">
            <w:pPr>
              <w:autoSpaceDE w:val="0"/>
              <w:autoSpaceDN w:val="0"/>
              <w:adjustRightInd w:val="0"/>
              <w:rPr>
                <w:rFonts w:cs="AppleSystemUIFont"/>
                <w:kern w:val="0"/>
                <w:lang w:val="nl-NL"/>
              </w:rPr>
            </w:pPr>
            <w:r>
              <w:rPr>
                <w:rFonts w:cs="AppleSystemUIFont"/>
                <w:kern w:val="0"/>
                <w:lang w:val="nl-NL"/>
              </w:rPr>
              <w:t xml:space="preserve">Het DLO-team verzorgt ondersteuning voor het HELA team bij technische problemen </w:t>
            </w:r>
            <w:r w:rsidRPr="00D378C8">
              <w:rPr>
                <w:rFonts w:cs="AppleSystemUIFont"/>
                <w:kern w:val="0"/>
                <w:lang w:val="nl-NL"/>
              </w:rPr>
              <w:t xml:space="preserve">of complexe cases. </w:t>
            </w:r>
          </w:p>
        </w:tc>
      </w:tr>
      <w:tr w:rsidR="007B2258" w14:paraId="7882E858" w14:textId="77777777" w:rsidTr="007B2258">
        <w:tc>
          <w:tcPr>
            <w:tcW w:w="2914" w:type="dxa"/>
          </w:tcPr>
          <w:p w14:paraId="61F87020" w14:textId="4F7E4364" w:rsidR="007B2258" w:rsidRDefault="007B2258" w:rsidP="007B2258">
            <w:pPr>
              <w:spacing w:after="160" w:line="259" w:lineRule="auto"/>
            </w:pPr>
            <w:r>
              <w:t>Kennisuitwisseling</w:t>
            </w:r>
            <w:r w:rsidR="006554E8">
              <w:t xml:space="preserve"> en -</w:t>
            </w:r>
            <w:r>
              <w:t>deling partners</w:t>
            </w:r>
          </w:p>
        </w:tc>
        <w:tc>
          <w:tcPr>
            <w:tcW w:w="6148" w:type="dxa"/>
          </w:tcPr>
          <w:p w14:paraId="12F267C0" w14:textId="77777777" w:rsidR="007B2258" w:rsidRPr="00A70FFE" w:rsidRDefault="007B2258" w:rsidP="005A2059">
            <w:pPr>
              <w:keepNext/>
              <w:autoSpaceDE w:val="0"/>
              <w:autoSpaceDN w:val="0"/>
              <w:adjustRightInd w:val="0"/>
              <w:rPr>
                <w:rFonts w:cs="AppleSystemUIFont"/>
                <w:kern w:val="0"/>
                <w:lang w:val="nl-NL"/>
              </w:rPr>
            </w:pPr>
            <w:r>
              <w:rPr>
                <w:rFonts w:cs="AppleSystemUIFont"/>
                <w:kern w:val="0"/>
                <w:lang w:val="nl-NL"/>
              </w:rPr>
              <w:t>Het DLO-team zorgt voor kennisuitwisseling met partner instellingen uit België en Nederland en met verschillende EdTech leveranciers.</w:t>
            </w:r>
          </w:p>
        </w:tc>
      </w:tr>
    </w:tbl>
    <w:p w14:paraId="57B348B7" w14:textId="53235FBF" w:rsidR="005A2059" w:rsidRDefault="005A2059">
      <w:pPr>
        <w:pStyle w:val="Bijschrift"/>
      </w:pPr>
      <w:bookmarkStart w:id="23" w:name="_Toc178758034"/>
      <w:r>
        <w:t xml:space="preserve">Tabel </w:t>
      </w:r>
      <w:fldSimple w:instr=" SEQ Tabel \* ARABIC ">
        <w:r w:rsidR="0036630D">
          <w:rPr>
            <w:noProof/>
          </w:rPr>
          <w:t>4</w:t>
        </w:r>
      </w:fldSimple>
      <w:r>
        <w:rPr>
          <w:noProof/>
        </w:rPr>
        <w:t>.</w:t>
      </w:r>
      <w:r w:rsidRPr="008E4399">
        <w:rPr>
          <w:noProof/>
        </w:rPr>
        <w:t xml:space="preserve"> Verantwoordelijkheden van het DLO-team</w:t>
      </w:r>
      <w:bookmarkEnd w:id="23"/>
    </w:p>
    <w:p w14:paraId="6F3B1B10" w14:textId="23BC294E" w:rsidR="007B2258" w:rsidRPr="000C3DF6" w:rsidRDefault="007B2258" w:rsidP="007B2258">
      <w:pPr>
        <w:pStyle w:val="Kop4"/>
        <w:rPr>
          <w:rStyle w:val="Nadruk"/>
          <w:i w:val="0"/>
          <w:iCs w:val="0"/>
          <w:color w:val="auto"/>
          <w:lang w:val="nl-BE"/>
        </w:rPr>
      </w:pPr>
      <w:r w:rsidRPr="000C3DF6">
        <w:rPr>
          <w:rStyle w:val="Subtielebenadrukking"/>
          <w:i w:val="0"/>
          <w:iCs w:val="0"/>
          <w:color w:val="auto"/>
          <w:lang w:val="nl-BE"/>
        </w:rPr>
        <w:t>Migratie van leerinhoud</w:t>
      </w:r>
    </w:p>
    <w:p w14:paraId="6D643394" w14:textId="77777777" w:rsidR="007B2258" w:rsidRPr="000C3DF6" w:rsidRDefault="007B2258" w:rsidP="007B2258"/>
    <w:p w14:paraId="1F68E015" w14:textId="43EC6C98" w:rsidR="007B2258" w:rsidRDefault="007B2258" w:rsidP="007B2258">
      <w:r>
        <w:t>Een a</w:t>
      </w:r>
      <w:r w:rsidRPr="000534F5">
        <w:t xml:space="preserve">nder </w:t>
      </w:r>
      <w:r>
        <w:t>LMS</w:t>
      </w:r>
      <w:r w:rsidRPr="000534F5">
        <w:t xml:space="preserve"> </w:t>
      </w:r>
      <w:r>
        <w:t xml:space="preserve">betekent ook </w:t>
      </w:r>
      <w:r w:rsidRPr="000534F5">
        <w:t xml:space="preserve">nieuwe </w:t>
      </w:r>
      <w:r>
        <w:t>en andere mogelijkheden/</w:t>
      </w:r>
      <w:r w:rsidRPr="000534F5">
        <w:t>functionaliteite</w:t>
      </w:r>
      <w:r>
        <w:t>n. Daarom faciliteren we geen automatische migratie van de huidige leerinhoud</w:t>
      </w:r>
      <w:r w:rsidR="006554E8">
        <w:t xml:space="preserve"> uit Chamilo</w:t>
      </w:r>
      <w:r>
        <w:t xml:space="preserve">, maar ontwikkelen we een HOGENT migratietool. </w:t>
      </w:r>
    </w:p>
    <w:p w14:paraId="156954C2" w14:textId="77777777" w:rsidR="007B2258" w:rsidRDefault="007B2258" w:rsidP="007B2258"/>
    <w:p w14:paraId="4F1EFB59" w14:textId="56EA3D03" w:rsidR="007B2258" w:rsidRDefault="007B2258" w:rsidP="007B2258">
      <w:pPr>
        <w:keepNext/>
      </w:pPr>
      <w:r>
        <w:rPr>
          <w:noProof/>
        </w:rPr>
        <w:lastRenderedPageBreak/>
        <w:drawing>
          <wp:inline distT="0" distB="0" distL="0" distR="0" wp14:anchorId="6A3EF3BA" wp14:editId="0C190BF4">
            <wp:extent cx="4655128" cy="3201081"/>
            <wp:effectExtent l="0" t="0" r="0" b="0"/>
            <wp:docPr id="769436225" name="Afbeelding 1" descr="Afbeelding met tekst, diagram,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436225" name="Afbeelding 1" descr="Afbeelding met tekst, diagram, Lettertype, lijn&#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4669313" cy="3210835"/>
                    </a:xfrm>
                    <a:prstGeom prst="rect">
                      <a:avLst/>
                    </a:prstGeom>
                  </pic:spPr>
                </pic:pic>
              </a:graphicData>
            </a:graphic>
          </wp:inline>
        </w:drawing>
      </w:r>
    </w:p>
    <w:p w14:paraId="04E542C3" w14:textId="4E2F5F9C" w:rsidR="007B2258" w:rsidRDefault="007B2258" w:rsidP="007B2258">
      <w:pPr>
        <w:pStyle w:val="Bijschrift"/>
      </w:pPr>
      <w:bookmarkStart w:id="24" w:name="_Toc178498093"/>
      <w:r>
        <w:t xml:space="preserve">Figuur </w:t>
      </w:r>
      <w:fldSimple w:instr=" SEQ Figuur \* ARABIC ">
        <w:r w:rsidR="0036630D">
          <w:rPr>
            <w:noProof/>
          </w:rPr>
          <w:t>5</w:t>
        </w:r>
      </w:fldSimple>
      <w:r>
        <w:t>. Technische werking migratietool</w:t>
      </w:r>
      <w:bookmarkEnd w:id="24"/>
    </w:p>
    <w:p w14:paraId="79AFD349" w14:textId="6B41F37B" w:rsidR="007B2258" w:rsidRPr="007B2258" w:rsidRDefault="007B2258" w:rsidP="007B2258">
      <w:r>
        <w:t>Binnen een cursus in het nieuwe LMS bieden we via de HOGENT migratietool een blik op de leerinhoud van de Chamilo (curriculum)cursussen van de laatste 5 academiejaren, waar</w:t>
      </w:r>
      <w:r w:rsidR="000F5546">
        <w:t>bij</w:t>
      </w:r>
      <w:r>
        <w:t xml:space="preserve"> de lesgever de rol van cursusbeheerder had. Lesgevers kunnen uit dit overzicht zelf kiezen welke inhoud ze willen overzetten naar het nieuwe platform. Het is echter belangrijk te realiseren dat niet alle inhoud via migratie </w:t>
      </w:r>
      <w:r w:rsidR="006F3B6F">
        <w:t>kan worden</w:t>
      </w:r>
      <w:r>
        <w:t xml:space="preserve"> overgezet. </w:t>
      </w:r>
    </w:p>
    <w:p w14:paraId="69499FE3" w14:textId="77777777" w:rsidR="007B2258" w:rsidRPr="00397C4E" w:rsidRDefault="007B2258" w:rsidP="007B2258">
      <w:pPr>
        <w:rPr>
          <w:lang w:val="nl-NL"/>
        </w:rPr>
      </w:pPr>
      <w:r>
        <w:rPr>
          <w:lang w:val="nl-NL"/>
        </w:rPr>
        <w:t xml:space="preserve">De volgende soorten leerinhoud zijn geschikt voor migratie: </w:t>
      </w:r>
    </w:p>
    <w:p w14:paraId="4887B7C8" w14:textId="77777777" w:rsidR="007B2258" w:rsidRDefault="007B2258" w:rsidP="007B2258">
      <w:pPr>
        <w:pStyle w:val="Lijstalinea"/>
        <w:numPr>
          <w:ilvl w:val="0"/>
          <w:numId w:val="40"/>
        </w:numPr>
        <w:spacing w:after="0"/>
        <w:rPr>
          <w:lang w:val="nl-NL"/>
        </w:rPr>
      </w:pPr>
      <w:r>
        <w:rPr>
          <w:lang w:val="nl-NL"/>
        </w:rPr>
        <w:t>l</w:t>
      </w:r>
      <w:r w:rsidRPr="00080DE2">
        <w:rPr>
          <w:lang w:val="nl-NL"/>
        </w:rPr>
        <w:t>eerpaden</w:t>
      </w:r>
    </w:p>
    <w:p w14:paraId="19A25836" w14:textId="77777777" w:rsidR="007B2258" w:rsidRDefault="007B2258" w:rsidP="007B2258">
      <w:pPr>
        <w:pStyle w:val="Lijstalinea"/>
        <w:numPr>
          <w:ilvl w:val="0"/>
          <w:numId w:val="40"/>
        </w:numPr>
        <w:spacing w:after="0"/>
        <w:rPr>
          <w:lang w:val="nl-NL"/>
        </w:rPr>
      </w:pPr>
      <w:r>
        <w:rPr>
          <w:lang w:val="nl-NL"/>
        </w:rPr>
        <w:t>p</w:t>
      </w:r>
      <w:r w:rsidRPr="00080DE2">
        <w:rPr>
          <w:lang w:val="nl-NL"/>
        </w:rPr>
        <w:t>agina’s</w:t>
      </w:r>
    </w:p>
    <w:p w14:paraId="041EE052" w14:textId="77777777" w:rsidR="007B2258" w:rsidRDefault="007B2258" w:rsidP="007B2258">
      <w:pPr>
        <w:pStyle w:val="Lijstalinea"/>
        <w:numPr>
          <w:ilvl w:val="0"/>
          <w:numId w:val="40"/>
        </w:numPr>
        <w:spacing w:after="0"/>
        <w:rPr>
          <w:lang w:val="nl-NL"/>
        </w:rPr>
      </w:pPr>
      <w:r w:rsidRPr="00080DE2">
        <w:rPr>
          <w:lang w:val="nl-NL"/>
        </w:rPr>
        <w:t>rubrics</w:t>
      </w:r>
    </w:p>
    <w:p w14:paraId="2F904EF4" w14:textId="77777777" w:rsidR="007B2258" w:rsidRDefault="007B2258" w:rsidP="007B2258">
      <w:pPr>
        <w:pStyle w:val="Lijstalinea"/>
        <w:numPr>
          <w:ilvl w:val="0"/>
          <w:numId w:val="40"/>
        </w:numPr>
        <w:spacing w:after="0"/>
        <w:rPr>
          <w:lang w:val="nl-NL"/>
        </w:rPr>
      </w:pPr>
      <w:r w:rsidRPr="00080DE2">
        <w:rPr>
          <w:lang w:val="nl-NL"/>
        </w:rPr>
        <w:t>documenten</w:t>
      </w:r>
    </w:p>
    <w:p w14:paraId="4E31C413" w14:textId="77777777" w:rsidR="007B2258" w:rsidRDefault="007B2258" w:rsidP="007B2258">
      <w:pPr>
        <w:pStyle w:val="Lijstalinea"/>
        <w:numPr>
          <w:ilvl w:val="0"/>
          <w:numId w:val="40"/>
        </w:numPr>
        <w:spacing w:after="0"/>
        <w:rPr>
          <w:lang w:val="nl-NL"/>
        </w:rPr>
      </w:pPr>
      <w:r w:rsidRPr="00080DE2">
        <w:rPr>
          <w:lang w:val="nl-NL"/>
        </w:rPr>
        <w:t>opdrachten</w:t>
      </w:r>
    </w:p>
    <w:p w14:paraId="663BFA25" w14:textId="77777777" w:rsidR="007B2258" w:rsidRDefault="007B2258" w:rsidP="007B2258">
      <w:pPr>
        <w:pStyle w:val="Lijstalinea"/>
        <w:numPr>
          <w:ilvl w:val="0"/>
          <w:numId w:val="40"/>
        </w:numPr>
        <w:spacing w:after="0"/>
        <w:rPr>
          <w:lang w:val="nl-NL"/>
        </w:rPr>
      </w:pPr>
      <w:r w:rsidRPr="00080DE2">
        <w:rPr>
          <w:lang w:val="nl-NL"/>
        </w:rPr>
        <w:t>aankondigingen</w:t>
      </w:r>
    </w:p>
    <w:p w14:paraId="25F85734" w14:textId="77777777" w:rsidR="007B2258" w:rsidRPr="00080DE2" w:rsidRDefault="007B2258" w:rsidP="007B2258">
      <w:pPr>
        <w:pStyle w:val="Lijstalinea"/>
        <w:numPr>
          <w:ilvl w:val="0"/>
          <w:numId w:val="40"/>
        </w:numPr>
        <w:spacing w:after="0"/>
        <w:rPr>
          <w:lang w:val="nl-NL"/>
        </w:rPr>
      </w:pPr>
      <w:r w:rsidRPr="00080DE2">
        <w:rPr>
          <w:lang w:val="nl-NL"/>
        </w:rPr>
        <w:t xml:space="preserve">evaluaties </w:t>
      </w:r>
    </w:p>
    <w:p w14:paraId="43361FBC" w14:textId="77777777" w:rsidR="007B2258" w:rsidRDefault="007B2258" w:rsidP="007B2258">
      <w:pPr>
        <w:pStyle w:val="Lijstalinea"/>
        <w:numPr>
          <w:ilvl w:val="0"/>
          <w:numId w:val="40"/>
        </w:numPr>
        <w:spacing w:after="0"/>
        <w:rPr>
          <w:lang w:val="nl-NL"/>
        </w:rPr>
      </w:pPr>
      <w:r w:rsidRPr="00080DE2">
        <w:rPr>
          <w:lang w:val="nl-NL"/>
        </w:rPr>
        <w:t>fora</w:t>
      </w:r>
    </w:p>
    <w:p w14:paraId="0E6C51D5" w14:textId="77777777" w:rsidR="007B2258" w:rsidRDefault="007B2258" w:rsidP="007B2258">
      <w:pPr>
        <w:pStyle w:val="Lijstalinea"/>
        <w:rPr>
          <w:lang w:val="nl-NL"/>
        </w:rPr>
      </w:pPr>
    </w:p>
    <w:p w14:paraId="52DDCBAC" w14:textId="7F78813C" w:rsidR="007B2258" w:rsidRDefault="007B2258" w:rsidP="007B2258">
      <w:pPr>
        <w:rPr>
          <w:lang w:val="nl-NL"/>
        </w:rPr>
      </w:pPr>
      <w:r>
        <w:rPr>
          <w:lang w:val="nl-NL"/>
        </w:rPr>
        <w:t>Leerinhoud die niet kan overgezet worden omvat</w:t>
      </w:r>
      <w:r w:rsidR="000F5546">
        <w:rPr>
          <w:lang w:val="nl-NL"/>
        </w:rPr>
        <w:t xml:space="preserve"> o.a</w:t>
      </w:r>
      <w:r w:rsidR="000F5546" w:rsidRPr="70EE14DC">
        <w:rPr>
          <w:lang w:val="nl-NL"/>
        </w:rPr>
        <w:t>.</w:t>
      </w:r>
      <w:r w:rsidRPr="70EE14DC">
        <w:rPr>
          <w:lang w:val="nl-NL"/>
        </w:rPr>
        <w:t>:</w:t>
      </w:r>
      <w:r>
        <w:rPr>
          <w:lang w:val="nl-NL"/>
        </w:rPr>
        <w:t xml:space="preserve"> oefeningen, </w:t>
      </w:r>
      <w:r w:rsidRPr="000C7063">
        <w:rPr>
          <w:lang w:val="nl-NL"/>
        </w:rPr>
        <w:t>woordenlijsten, kalender</w:t>
      </w:r>
      <w:r>
        <w:rPr>
          <w:lang w:val="nl-NL"/>
        </w:rPr>
        <w:t xml:space="preserve"> </w:t>
      </w:r>
      <w:r w:rsidRPr="000C7063">
        <w:rPr>
          <w:lang w:val="nl-NL"/>
        </w:rPr>
        <w:t>events, RSS</w:t>
      </w:r>
      <w:r>
        <w:rPr>
          <w:lang w:val="nl-NL"/>
        </w:rPr>
        <w:t xml:space="preserve"> feeds</w:t>
      </w:r>
      <w:r w:rsidRPr="000C7063">
        <w:rPr>
          <w:lang w:val="nl-NL"/>
        </w:rPr>
        <w:t>, blog, wiki, links, introductieteksten, locaties, .</w:t>
      </w:r>
      <w:r>
        <w:rPr>
          <w:lang w:val="nl-NL"/>
        </w:rPr>
        <w:t>.</w:t>
      </w:r>
      <w:r w:rsidRPr="000C7063">
        <w:rPr>
          <w:lang w:val="nl-NL"/>
        </w:rPr>
        <w:t xml:space="preserve">. </w:t>
      </w:r>
      <w:r>
        <w:rPr>
          <w:lang w:val="nl-NL"/>
        </w:rPr>
        <w:t xml:space="preserve">Verschillende van deze functies zullen voorafgaand aan de transitie uitgefaseerd worden in Chamilo. </w:t>
      </w:r>
    </w:p>
    <w:p w14:paraId="76ED8FF1" w14:textId="545880EE" w:rsidR="007B2258" w:rsidRPr="001B0819" w:rsidRDefault="007B2258" w:rsidP="001B0819">
      <w:r w:rsidRPr="00805ADB">
        <w:t xml:space="preserve">Aangezien sommige functionaliteiten kunnen verschillen of ontbreken in het nieuwe </w:t>
      </w:r>
      <w:r>
        <w:t>LMS</w:t>
      </w:r>
      <w:r w:rsidRPr="00805ADB">
        <w:t xml:space="preserve">, </w:t>
      </w:r>
      <w:r>
        <w:t>zal</w:t>
      </w:r>
      <w:r w:rsidRPr="00805ADB">
        <w:t xml:space="preserve"> het noodzakelijk zijn dat </w:t>
      </w:r>
      <w:r>
        <w:t xml:space="preserve">lesgevers hun gemigreerde inhoud handmatig verder aanpassen, structureren of vormgeven. Daarnaast zullen lesgevers mogelijk bestaande inhoud moeten herontwerpen om optimaal gebruik te maken van de nieuwe mogelijkheden die het nieuwe platform zal bieden. </w:t>
      </w:r>
    </w:p>
    <w:p w14:paraId="3BB4FEDC" w14:textId="3EED6749" w:rsidR="007B2258" w:rsidRDefault="007B2258" w:rsidP="007B2258">
      <w:r w:rsidRPr="00732C5A">
        <w:t>De migratietool blijft beschikbaar gedurende de hele transitieperiode tot</w:t>
      </w:r>
      <w:r w:rsidR="001516BF">
        <w:t xml:space="preserve"> en met</w:t>
      </w:r>
      <w:r w:rsidRPr="00732C5A">
        <w:t xml:space="preserve"> het academiejaar 2028-2029. Na september 2028 </w:t>
      </w:r>
      <w:r w:rsidR="00490F95">
        <w:t xml:space="preserve">start een uitdoof-scenario waarbij </w:t>
      </w:r>
      <w:r w:rsidRPr="00732C5A">
        <w:t>Chamilo enkel</w:t>
      </w:r>
      <w:r w:rsidR="00490F95">
        <w:t xml:space="preserve"> nog</w:t>
      </w:r>
      <w:r w:rsidRPr="00732C5A">
        <w:t xml:space="preserve"> toegankelijk</w:t>
      </w:r>
      <w:r w:rsidR="007B0D0B">
        <w:t xml:space="preserve"> is</w:t>
      </w:r>
      <w:r w:rsidRPr="00732C5A">
        <w:t xml:space="preserve"> voor docenten </w:t>
      </w:r>
      <w:r w:rsidR="00490F95">
        <w:t xml:space="preserve">en studenten </w:t>
      </w:r>
      <w:r w:rsidRPr="00732C5A">
        <w:t>die oud materiaal wensen te raadplegen</w:t>
      </w:r>
      <w:r w:rsidR="1F23B89A">
        <w:t xml:space="preserve">. </w:t>
      </w:r>
      <w:r>
        <w:t>Lesgevers</w:t>
      </w:r>
      <w:r w:rsidRPr="00732C5A">
        <w:t xml:space="preserve"> zijn zelf verantwoordelijk voor het lokaal archiveren en back-uppen van lesmateriaal </w:t>
      </w:r>
      <w:r>
        <w:t>uit</w:t>
      </w:r>
      <w:r w:rsidRPr="00732C5A">
        <w:t xml:space="preserve"> Chamilo.</w:t>
      </w:r>
    </w:p>
    <w:p w14:paraId="4B7EF821" w14:textId="77777777" w:rsidR="000D6D5D" w:rsidRDefault="000D6D5D">
      <w:pPr>
        <w:spacing w:after="160" w:line="259" w:lineRule="auto"/>
        <w:rPr>
          <w:b/>
        </w:rPr>
      </w:pPr>
      <w:r>
        <w:br w:type="page"/>
      </w:r>
    </w:p>
    <w:p w14:paraId="29A20C99" w14:textId="41D60B5E" w:rsidR="007B2258" w:rsidRPr="000C3DF6" w:rsidRDefault="007B2258" w:rsidP="007B2258">
      <w:pPr>
        <w:pStyle w:val="Kop4"/>
        <w:rPr>
          <w:color w:val="auto"/>
          <w:lang w:val="nl-BE"/>
        </w:rPr>
      </w:pPr>
      <w:r w:rsidRPr="000C3DF6">
        <w:rPr>
          <w:color w:val="auto"/>
          <w:lang w:val="nl-BE"/>
        </w:rPr>
        <w:lastRenderedPageBreak/>
        <w:t>DNA componenten</w:t>
      </w:r>
    </w:p>
    <w:p w14:paraId="48CA18C8" w14:textId="77777777" w:rsidR="007B2258" w:rsidRDefault="007B2258" w:rsidP="007B2258">
      <w:pPr>
        <w:autoSpaceDE w:val="0"/>
        <w:autoSpaceDN w:val="0"/>
        <w:adjustRightInd w:val="0"/>
        <w:rPr>
          <w:rFonts w:cs="AppleSystemUIFont"/>
          <w:sz w:val="22"/>
          <w:lang w:val="nl-NL"/>
        </w:rPr>
      </w:pPr>
    </w:p>
    <w:p w14:paraId="0C258A46" w14:textId="77777777" w:rsidR="007B2258" w:rsidRPr="00272913" w:rsidRDefault="007B2258" w:rsidP="007B2258">
      <w:r w:rsidRPr="00E20A2F">
        <w:t>DNA componenten</w:t>
      </w:r>
      <w:r>
        <w:t xml:space="preserve"> zijn </w:t>
      </w:r>
      <w:r w:rsidRPr="00E20A2F">
        <w:t xml:space="preserve">eigen aan HOGENT en zijn standaard niet te koop op de educatieve technologie markt. </w:t>
      </w:r>
      <w:r>
        <w:t xml:space="preserve">Daarom zullen ze door het DLO-team </w:t>
      </w:r>
      <w:r w:rsidRPr="00E20A2F">
        <w:t>ontwikkeld worden</w:t>
      </w:r>
      <w:r>
        <w:t xml:space="preserve"> via een LTI-standaard</w:t>
      </w:r>
      <w:r w:rsidRPr="00E20A2F">
        <w:t xml:space="preserve">. </w:t>
      </w:r>
      <w:r w:rsidRPr="00272913">
        <w:t xml:space="preserve">Meerbepaald gaat het om volgende bestaande Chamilo DNA componenten: </w:t>
      </w:r>
    </w:p>
    <w:p w14:paraId="1FF3CDD0" w14:textId="55723575" w:rsidR="00CB1F14" w:rsidRDefault="00CB1F14" w:rsidP="007B2258">
      <w:pPr>
        <w:pStyle w:val="Lijstalinea"/>
        <w:numPr>
          <w:ilvl w:val="0"/>
          <w:numId w:val="41"/>
        </w:numPr>
        <w:spacing w:after="160" w:line="278" w:lineRule="auto"/>
      </w:pPr>
      <w:r>
        <w:t>C</w:t>
      </w:r>
      <w:r w:rsidRPr="00CB1F14">
        <w:t>ursusbeheer (met synchronisaties naar Teams, Ans, Pan</w:t>
      </w:r>
      <w:r w:rsidR="006B231D">
        <w:t>o</w:t>
      </w:r>
      <w:r w:rsidRPr="00CB1F14">
        <w:t xml:space="preserve">pto, ..) </w:t>
      </w:r>
    </w:p>
    <w:p w14:paraId="17365C33" w14:textId="6512DEA2" w:rsidR="007B2258" w:rsidRPr="00272913" w:rsidRDefault="007B2258" w:rsidP="007B2258">
      <w:pPr>
        <w:pStyle w:val="Lijstalinea"/>
        <w:numPr>
          <w:ilvl w:val="0"/>
          <w:numId w:val="41"/>
        </w:numPr>
        <w:spacing w:after="160" w:line="278" w:lineRule="auto"/>
      </w:pPr>
      <w:r w:rsidRPr="00272913">
        <w:t>Weergeven van HOGENT informatie voor een cursus: studiefiches, IOEM</w:t>
      </w:r>
      <w:r>
        <w:t>-studenten</w:t>
      </w:r>
      <w:r w:rsidRPr="00272913">
        <w:t>, leermaterialen</w:t>
      </w:r>
    </w:p>
    <w:p w14:paraId="1B7BCFEB" w14:textId="77777777" w:rsidR="007B2258" w:rsidRPr="00272913" w:rsidRDefault="007B2258" w:rsidP="007B2258">
      <w:pPr>
        <w:pStyle w:val="Lijstalinea"/>
        <w:numPr>
          <w:ilvl w:val="0"/>
          <w:numId w:val="41"/>
        </w:numPr>
        <w:spacing w:after="160" w:line="278" w:lineRule="auto"/>
      </w:pPr>
      <w:r w:rsidRPr="00272913">
        <w:t>Taakbelasting</w:t>
      </w:r>
    </w:p>
    <w:p w14:paraId="77E43778" w14:textId="77777777" w:rsidR="007B2258" w:rsidRPr="00272913" w:rsidRDefault="007B2258" w:rsidP="007B2258">
      <w:pPr>
        <w:pStyle w:val="Lijstalinea"/>
        <w:numPr>
          <w:ilvl w:val="0"/>
          <w:numId w:val="41"/>
        </w:numPr>
        <w:spacing w:after="160" w:line="278" w:lineRule="auto"/>
      </w:pPr>
      <w:r w:rsidRPr="00272913">
        <w:t>Examentool</w:t>
      </w:r>
    </w:p>
    <w:p w14:paraId="0930F347" w14:textId="77777777" w:rsidR="007B2258" w:rsidRPr="00272913" w:rsidRDefault="007B2258" w:rsidP="007B2258">
      <w:pPr>
        <w:pStyle w:val="Lijstalinea"/>
        <w:numPr>
          <w:ilvl w:val="0"/>
          <w:numId w:val="41"/>
        </w:numPr>
        <w:spacing w:after="160" w:line="278" w:lineRule="auto"/>
      </w:pPr>
      <w:r w:rsidRPr="00272913">
        <w:t>Bevragingen</w:t>
      </w:r>
      <w:r>
        <w:t xml:space="preserve"> OLOD feedback</w:t>
      </w:r>
    </w:p>
    <w:p w14:paraId="35F1A7DC" w14:textId="77777777" w:rsidR="007B2258" w:rsidRDefault="007B2258" w:rsidP="007B2258">
      <w:pPr>
        <w:pStyle w:val="Lijstalinea"/>
        <w:numPr>
          <w:ilvl w:val="0"/>
          <w:numId w:val="41"/>
        </w:numPr>
        <w:spacing w:after="160" w:line="278" w:lineRule="auto"/>
      </w:pPr>
      <w:r>
        <w:t>Aanwezigheidsregistratie</w:t>
      </w:r>
    </w:p>
    <w:p w14:paraId="12C17E30" w14:textId="77777777" w:rsidR="007B2258" w:rsidRPr="00272913" w:rsidRDefault="007B2258" w:rsidP="007B2258">
      <w:pPr>
        <w:pStyle w:val="Lijstalinea"/>
        <w:numPr>
          <w:ilvl w:val="0"/>
          <w:numId w:val="41"/>
        </w:numPr>
        <w:spacing w:after="160" w:line="278" w:lineRule="auto"/>
      </w:pPr>
      <w:r w:rsidRPr="00272913">
        <w:t>Stage</w:t>
      </w:r>
      <w:r>
        <w:t>-app in Chamilo</w:t>
      </w:r>
    </w:p>
    <w:p w14:paraId="2412B40E" w14:textId="3BC1C274" w:rsidR="007B2258" w:rsidRPr="0043656B" w:rsidRDefault="007B2258" w:rsidP="007B2258">
      <w:pPr>
        <w:autoSpaceDE w:val="0"/>
        <w:autoSpaceDN w:val="0"/>
        <w:adjustRightInd w:val="0"/>
      </w:pPr>
      <w:r>
        <w:t xml:space="preserve">Het DLO-team start </w:t>
      </w:r>
      <w:r w:rsidRPr="0043656B">
        <w:t xml:space="preserve">met de eerste analyses in het najaar 2024. </w:t>
      </w:r>
      <w:r>
        <w:t xml:space="preserve">De effectieve planning voor de ontwikkeling van de DNA componenten zal samen met </w:t>
      </w:r>
      <w:r w:rsidRPr="0043656B">
        <w:t xml:space="preserve">de nieuw op te richten DLO </w:t>
      </w:r>
      <w:r w:rsidR="009C1877">
        <w:t>adviesgroep</w:t>
      </w:r>
      <w:r w:rsidRPr="00523FD8">
        <w:t xml:space="preserve"> (zie p.2</w:t>
      </w:r>
      <w:r w:rsidR="00791BA1">
        <w:t>2</w:t>
      </w:r>
      <w:r w:rsidRPr="00523FD8">
        <w:t>)</w:t>
      </w:r>
      <w:r>
        <w:t xml:space="preserve"> </w:t>
      </w:r>
      <w:r w:rsidRPr="0043656B">
        <w:t xml:space="preserve">vastgelegd worden. </w:t>
      </w:r>
    </w:p>
    <w:p w14:paraId="08617F9A" w14:textId="0D5363CE" w:rsidR="007B2258" w:rsidRPr="001816F5" w:rsidRDefault="00A92E91" w:rsidP="001816F5">
      <w:pPr>
        <w:pStyle w:val="Kop3"/>
        <w:rPr>
          <w:rStyle w:val="Subtielebenadrukking"/>
          <w:i w:val="0"/>
          <w:iCs w:val="0"/>
          <w:color w:val="auto"/>
        </w:rPr>
      </w:pPr>
      <w:bookmarkStart w:id="25" w:name="_Toc178498083"/>
      <w:r w:rsidRPr="001816F5">
        <w:rPr>
          <w:rStyle w:val="Subtielebenadrukking"/>
          <w:i w:val="0"/>
          <w:iCs w:val="0"/>
          <w:color w:val="auto"/>
        </w:rPr>
        <w:t xml:space="preserve">4.2.2. Educatieve technische ondersteuning </w:t>
      </w:r>
      <w:r w:rsidR="00547934">
        <w:rPr>
          <w:rStyle w:val="Subtielebenadrukking"/>
          <w:i w:val="0"/>
          <w:iCs w:val="0"/>
          <w:color w:val="auto"/>
        </w:rPr>
        <w:t>voor</w:t>
      </w:r>
      <w:r w:rsidRPr="001816F5">
        <w:rPr>
          <w:rStyle w:val="Subtielebenadrukking"/>
          <w:i w:val="0"/>
          <w:iCs w:val="0"/>
          <w:color w:val="auto"/>
        </w:rPr>
        <w:t xml:space="preserve"> lesgevers</w:t>
      </w:r>
      <w:bookmarkEnd w:id="25"/>
    </w:p>
    <w:p w14:paraId="1732292D" w14:textId="0FB83A6C" w:rsidR="00A92E91" w:rsidRPr="0043656B" w:rsidRDefault="00A92E91" w:rsidP="00A92E91">
      <w:pPr>
        <w:spacing w:before="240" w:after="240"/>
      </w:pPr>
      <w:r w:rsidRPr="0043656B">
        <w:t xml:space="preserve">Om het transitieproces succesvol te laten verlopen, is voldoende ondersteuning voor de lesgevers essentieel. Het is belangrijk dat deze ondersteuning in co-creatie tot stand komt tussen de </w:t>
      </w:r>
      <w:r w:rsidR="00791BA1">
        <w:t>departementen</w:t>
      </w:r>
      <w:r w:rsidRPr="0043656B">
        <w:t xml:space="preserve"> en HELA (Directie onderwijsaangelegenheden). In dit transitieplan is gestreefd naar een zo efficiënt mogelijke taakverdeling om de overgang met een beperkt aantal middelen te realiseren. </w:t>
      </w:r>
    </w:p>
    <w:p w14:paraId="7A62546C" w14:textId="290AE769" w:rsidR="00A92E91" w:rsidRPr="00A92E91" w:rsidRDefault="00A92E91" w:rsidP="00A92E91">
      <w:pPr>
        <w:spacing w:before="240" w:after="240"/>
        <w:rPr>
          <w:rFonts w:eastAsia="Aptos" w:cs="Arial"/>
          <w:lang w:val="nl-NL"/>
        </w:rPr>
      </w:pPr>
      <w:r w:rsidRPr="00A92E91">
        <w:rPr>
          <w:rFonts w:eastAsia="Aptos" w:cs="Arial"/>
          <w:lang w:val="nl-NL"/>
        </w:rPr>
        <w:t xml:space="preserve">HELA zal verantwoordelijk zijn voor taken die opleidings- of departement overschrijdend kunnen worden gebundeld gedurende de periode van mei 2025 tot februari 2029. Elk departement stelt </w:t>
      </w:r>
      <w:r w:rsidR="00194BC3">
        <w:rPr>
          <w:rFonts w:eastAsia="Aptos" w:cs="Arial"/>
          <w:lang w:val="nl-NL"/>
        </w:rPr>
        <w:t xml:space="preserve">hier bovenop </w:t>
      </w:r>
      <w:r w:rsidRPr="00A92E91">
        <w:rPr>
          <w:rFonts w:eastAsia="Aptos" w:cs="Arial"/>
          <w:lang w:val="nl-NL"/>
        </w:rPr>
        <w:t xml:space="preserve">(een) DLO-transitieondersteuner(s) aan om lesgevers binnen hun departement of opleidingen te begeleiden gedurende hun transitiejaar. </w:t>
      </w:r>
    </w:p>
    <w:p w14:paraId="294DB277" w14:textId="77777777" w:rsidR="00A92E91" w:rsidRDefault="00A92E91" w:rsidP="00A92E91">
      <w:pPr>
        <w:spacing w:before="240" w:after="240"/>
        <w:rPr>
          <w:rFonts w:eastAsia="Aptos" w:cs="Arial"/>
          <w:lang w:val="nl-NL"/>
        </w:rPr>
      </w:pPr>
      <w:r w:rsidRPr="00A92E91">
        <w:rPr>
          <w:rFonts w:eastAsia="Aptos" w:cs="Arial"/>
          <w:lang w:val="nl-NL"/>
        </w:rPr>
        <w:t>Voor de uitvoering van deze ondersteuning zullen tijdelijk extra middelen worden ingezet, zowel op centraal als decentraal niveau.</w:t>
      </w:r>
    </w:p>
    <w:p w14:paraId="381C86C5" w14:textId="57A9108B" w:rsidR="00A92E91" w:rsidRPr="00A92E91" w:rsidRDefault="00A92E91" w:rsidP="00A92E91">
      <w:pPr>
        <w:spacing w:before="240" w:after="240"/>
        <w:rPr>
          <w:rFonts w:cs="Arial"/>
          <w:lang w:val="nl-NL"/>
        </w:rPr>
      </w:pPr>
      <w:r>
        <w:rPr>
          <w:rFonts w:eastAsia="Aptos" w:cs="Arial"/>
          <w:lang w:val="nl-NL"/>
        </w:rPr>
        <w:t xml:space="preserve">Dit zijn de verantwoordelijkheden van het ondersteuningsteam binnen HELA: </w:t>
      </w:r>
    </w:p>
    <w:tbl>
      <w:tblPr>
        <w:tblStyle w:val="Tabelraster"/>
        <w:tblW w:w="9396" w:type="dxa"/>
        <w:tblLayout w:type="fixed"/>
        <w:tblLook w:val="04A0" w:firstRow="1" w:lastRow="0" w:firstColumn="1" w:lastColumn="0" w:noHBand="0" w:noVBand="1"/>
      </w:tblPr>
      <w:tblGrid>
        <w:gridCol w:w="2689"/>
        <w:gridCol w:w="6707"/>
      </w:tblGrid>
      <w:tr w:rsidR="00A92E91" w14:paraId="01559FE2" w14:textId="77777777" w:rsidTr="00A92E91">
        <w:trPr>
          <w:trHeight w:val="300"/>
        </w:trPr>
        <w:tc>
          <w:tcPr>
            <w:tcW w:w="2689" w:type="dxa"/>
            <w:shd w:val="clear" w:color="auto" w:fill="F1C29F" w:themeFill="accent1"/>
          </w:tcPr>
          <w:p w14:paraId="503CD125" w14:textId="3913EE4B" w:rsidR="00A92E91" w:rsidRPr="174C1315" w:rsidRDefault="00A92E91">
            <w:pPr>
              <w:rPr>
                <w:rFonts w:cs="AppleSystemUIFont"/>
                <w:lang w:val="nl-NL"/>
              </w:rPr>
            </w:pPr>
            <w:r>
              <w:rPr>
                <w:rFonts w:cs="AppleSystemUIFont"/>
                <w:lang w:val="nl-NL"/>
              </w:rPr>
              <w:t>Taak</w:t>
            </w:r>
          </w:p>
        </w:tc>
        <w:tc>
          <w:tcPr>
            <w:tcW w:w="6707" w:type="dxa"/>
            <w:shd w:val="clear" w:color="auto" w:fill="F1C29F" w:themeFill="accent1"/>
          </w:tcPr>
          <w:p w14:paraId="483055BA" w14:textId="30AE7E81" w:rsidR="00A92E91" w:rsidRDefault="00A92E91">
            <w:pPr>
              <w:rPr>
                <w:lang w:eastAsia="nl-BE"/>
              </w:rPr>
            </w:pPr>
            <w:r>
              <w:rPr>
                <w:lang w:eastAsia="nl-BE"/>
              </w:rPr>
              <w:t>Beschrijving</w:t>
            </w:r>
          </w:p>
        </w:tc>
      </w:tr>
      <w:tr w:rsidR="00A92E91" w14:paraId="533531B8" w14:textId="77777777" w:rsidTr="00A92E91">
        <w:trPr>
          <w:trHeight w:val="300"/>
        </w:trPr>
        <w:tc>
          <w:tcPr>
            <w:tcW w:w="2689" w:type="dxa"/>
          </w:tcPr>
          <w:p w14:paraId="57F82C19" w14:textId="77777777" w:rsidR="00A92E91" w:rsidRDefault="00A92E91">
            <w:pPr>
              <w:rPr>
                <w:rFonts w:cs="AppleSystemUIFont"/>
                <w:lang w:val="nl-NL"/>
              </w:rPr>
            </w:pPr>
            <w:r w:rsidRPr="174C1315">
              <w:rPr>
                <w:rFonts w:cs="AppleSystemUIFont"/>
                <w:lang w:val="nl-NL"/>
              </w:rPr>
              <w:t>Voorbereidingstrajecten ondersteunen/organiseren</w:t>
            </w:r>
          </w:p>
        </w:tc>
        <w:tc>
          <w:tcPr>
            <w:tcW w:w="6707" w:type="dxa"/>
          </w:tcPr>
          <w:p w14:paraId="075439EF" w14:textId="3137F7B3" w:rsidR="00A92E91" w:rsidRPr="00C06FC4" w:rsidRDefault="00A92E91">
            <w:pPr>
              <w:rPr>
                <w:lang w:eastAsia="nl-BE"/>
              </w:rPr>
            </w:pPr>
            <w:r>
              <w:rPr>
                <w:lang w:eastAsia="nl-BE"/>
              </w:rPr>
              <w:t>Vanaf</w:t>
            </w:r>
            <w:r w:rsidRPr="00C06FC4">
              <w:rPr>
                <w:lang w:eastAsia="nl-BE"/>
              </w:rPr>
              <w:t xml:space="preserve"> het academiejaar 2024-2025 </w:t>
            </w:r>
            <w:r>
              <w:rPr>
                <w:lang w:eastAsia="nl-BE"/>
              </w:rPr>
              <w:t xml:space="preserve">zullen door HELA </w:t>
            </w:r>
            <w:r w:rsidRPr="00C06FC4">
              <w:rPr>
                <w:lang w:eastAsia="nl-BE"/>
              </w:rPr>
              <w:t xml:space="preserve">campagnes worden gelanceerd die gericht zijn </w:t>
            </w:r>
            <w:r>
              <w:rPr>
                <w:lang w:eastAsia="nl-BE"/>
              </w:rPr>
              <w:t>op het voorbereiden van de transitie. Dit zal</w:t>
            </w:r>
            <w:r w:rsidRPr="00C06FC4">
              <w:rPr>
                <w:lang w:eastAsia="nl-BE"/>
              </w:rPr>
              <w:t xml:space="preserve"> </w:t>
            </w:r>
            <w:r>
              <w:rPr>
                <w:lang w:eastAsia="nl-BE"/>
              </w:rPr>
              <w:t>lesgevers</w:t>
            </w:r>
            <w:r w:rsidRPr="00C06FC4">
              <w:rPr>
                <w:lang w:eastAsia="nl-BE"/>
              </w:rPr>
              <w:t xml:space="preserve"> helpen om beter </w:t>
            </w:r>
            <w:r>
              <w:rPr>
                <w:lang w:eastAsia="nl-BE"/>
              </w:rPr>
              <w:t>voorbereid</w:t>
            </w:r>
            <w:r w:rsidRPr="00C06FC4">
              <w:rPr>
                <w:lang w:eastAsia="nl-BE"/>
              </w:rPr>
              <w:t xml:space="preserve"> aan de daadwerkelijke overstap te beginnen, en het zal ook de hoeveelheid inhoud die gemigreerd moet worden, verminderen.</w:t>
            </w:r>
          </w:p>
          <w:p w14:paraId="453F32A2" w14:textId="77777777" w:rsidR="00A92E91" w:rsidRPr="00E03AEB" w:rsidRDefault="00A92E91" w:rsidP="00A92E91">
            <w:pPr>
              <w:pStyle w:val="Lijstalinea"/>
              <w:numPr>
                <w:ilvl w:val="0"/>
                <w:numId w:val="40"/>
              </w:numPr>
              <w:spacing w:after="0"/>
              <w:rPr>
                <w:lang w:eastAsia="nl-BE"/>
              </w:rPr>
            </w:pPr>
            <w:r w:rsidRPr="00E03AEB">
              <w:rPr>
                <w:lang w:eastAsia="nl-BE"/>
              </w:rPr>
              <w:t xml:space="preserve">Ans: </w:t>
            </w:r>
            <w:r>
              <w:rPr>
                <w:lang w:eastAsia="nl-BE"/>
              </w:rPr>
              <w:t>o</w:t>
            </w:r>
            <w:r w:rsidRPr="00E03AEB">
              <w:rPr>
                <w:lang w:eastAsia="nl-BE"/>
              </w:rPr>
              <w:t xml:space="preserve">efeningen in Chamilo herontwerpen in Ans. </w:t>
            </w:r>
          </w:p>
          <w:p w14:paraId="24863C28" w14:textId="77777777" w:rsidR="00A92E91" w:rsidRPr="00E03AEB" w:rsidRDefault="00A92E91" w:rsidP="00A92E91">
            <w:pPr>
              <w:pStyle w:val="Lijstalinea"/>
              <w:numPr>
                <w:ilvl w:val="0"/>
                <w:numId w:val="40"/>
              </w:numPr>
              <w:spacing w:after="0"/>
              <w:rPr>
                <w:lang w:eastAsia="nl-BE"/>
              </w:rPr>
            </w:pPr>
            <w:r w:rsidRPr="00E03AEB">
              <w:rPr>
                <w:lang w:eastAsia="nl-BE"/>
              </w:rPr>
              <w:t xml:space="preserve">Panopto: </w:t>
            </w:r>
            <w:r>
              <w:rPr>
                <w:lang w:eastAsia="nl-BE"/>
              </w:rPr>
              <w:t>v</w:t>
            </w:r>
            <w:r w:rsidRPr="00E03AEB">
              <w:rPr>
                <w:lang w:eastAsia="nl-BE"/>
              </w:rPr>
              <w:t>ideo’s in Chamilo op Panopto zetten.</w:t>
            </w:r>
          </w:p>
          <w:p w14:paraId="4CBE9310" w14:textId="77777777" w:rsidR="00A92E91" w:rsidRPr="00E03AEB" w:rsidRDefault="00A92E91" w:rsidP="00A92E91">
            <w:pPr>
              <w:pStyle w:val="Lijstalinea"/>
              <w:numPr>
                <w:ilvl w:val="0"/>
                <w:numId w:val="40"/>
              </w:numPr>
              <w:spacing w:after="0"/>
              <w:rPr>
                <w:lang w:eastAsia="nl-BE"/>
              </w:rPr>
            </w:pPr>
            <w:r w:rsidRPr="00E03AEB">
              <w:rPr>
                <w:lang w:eastAsia="nl-BE"/>
              </w:rPr>
              <w:t xml:space="preserve">Digitale Vaardigheden: </w:t>
            </w:r>
            <w:r>
              <w:rPr>
                <w:lang w:eastAsia="nl-BE"/>
              </w:rPr>
              <w:t>z</w:t>
            </w:r>
            <w:r w:rsidRPr="00E03AEB">
              <w:rPr>
                <w:lang w:eastAsia="nl-BE"/>
              </w:rPr>
              <w:t xml:space="preserve">elfreflectietool + opvolging digitale vaardigheden op opleidingsniveau.  </w:t>
            </w:r>
          </w:p>
          <w:p w14:paraId="461CA00F" w14:textId="3AE944FC" w:rsidR="00A92E91" w:rsidRPr="00E31F0E" w:rsidRDefault="00A92E91" w:rsidP="00A92E91">
            <w:pPr>
              <w:pStyle w:val="Lijstalinea"/>
              <w:numPr>
                <w:ilvl w:val="0"/>
                <w:numId w:val="40"/>
              </w:numPr>
              <w:spacing w:after="0"/>
              <w:rPr>
                <w:lang w:eastAsia="nl-BE"/>
              </w:rPr>
            </w:pPr>
            <w:r w:rsidRPr="00E03AEB">
              <w:rPr>
                <w:lang w:eastAsia="nl-BE"/>
              </w:rPr>
              <w:t>MOOL Traject:</w:t>
            </w:r>
            <w:r w:rsidRPr="00C06FC4">
              <w:rPr>
                <w:lang w:eastAsia="nl-BE"/>
              </w:rPr>
              <w:t xml:space="preserve"> deelname aan </w:t>
            </w:r>
            <w:r w:rsidR="000364E6">
              <w:rPr>
                <w:lang w:eastAsia="nl-BE"/>
              </w:rPr>
              <w:t xml:space="preserve">de trajecten </w:t>
            </w:r>
            <w:r w:rsidR="00113E0E">
              <w:rPr>
                <w:lang w:eastAsia="nl-BE"/>
              </w:rPr>
              <w:t>(</w:t>
            </w:r>
            <w:r w:rsidR="000364E6">
              <w:rPr>
                <w:lang w:eastAsia="nl-BE"/>
              </w:rPr>
              <w:t>1</w:t>
            </w:r>
            <w:r w:rsidR="00113E0E">
              <w:rPr>
                <w:lang w:eastAsia="nl-BE"/>
              </w:rPr>
              <w:t>)</w:t>
            </w:r>
            <w:r w:rsidR="000364E6">
              <w:rPr>
                <w:lang w:eastAsia="nl-BE"/>
              </w:rPr>
              <w:t xml:space="preserve"> Olod (her)ontwerpen met aandacht</w:t>
            </w:r>
            <w:r w:rsidRPr="00C06FC4">
              <w:rPr>
                <w:lang w:eastAsia="nl-BE"/>
              </w:rPr>
              <w:t xml:space="preserve"> voor </w:t>
            </w:r>
            <w:r w:rsidR="000364E6">
              <w:rPr>
                <w:lang w:eastAsia="nl-BE"/>
              </w:rPr>
              <w:t xml:space="preserve">MOOL en/of </w:t>
            </w:r>
            <w:r w:rsidR="00113E0E">
              <w:rPr>
                <w:lang w:eastAsia="nl-BE"/>
              </w:rPr>
              <w:t>(</w:t>
            </w:r>
            <w:r w:rsidR="000364E6">
              <w:rPr>
                <w:lang w:eastAsia="nl-BE"/>
              </w:rPr>
              <w:t>2</w:t>
            </w:r>
            <w:r w:rsidR="00113E0E">
              <w:rPr>
                <w:lang w:eastAsia="nl-BE"/>
              </w:rPr>
              <w:t>)</w:t>
            </w:r>
            <w:r w:rsidR="000364E6">
              <w:rPr>
                <w:lang w:eastAsia="nl-BE"/>
              </w:rPr>
              <w:t xml:space="preserve"> </w:t>
            </w:r>
            <w:r w:rsidR="002954E2">
              <w:rPr>
                <w:lang w:eastAsia="nl-BE"/>
              </w:rPr>
              <w:t>Didactische</w:t>
            </w:r>
            <w:r>
              <w:rPr>
                <w:lang w:eastAsia="nl-BE"/>
              </w:rPr>
              <w:t xml:space="preserve"> herwerking leermateriaal. </w:t>
            </w:r>
          </w:p>
        </w:tc>
      </w:tr>
      <w:tr w:rsidR="00A92E91" w14:paraId="58595106" w14:textId="77777777" w:rsidTr="00A92E91">
        <w:tc>
          <w:tcPr>
            <w:tcW w:w="2689" w:type="dxa"/>
          </w:tcPr>
          <w:p w14:paraId="3AC14A9E" w14:textId="77777777" w:rsidR="00A92E91" w:rsidRDefault="00A92E91">
            <w:pPr>
              <w:rPr>
                <w:b/>
                <w:bCs/>
                <w:lang w:val="nl-NL"/>
              </w:rPr>
            </w:pPr>
            <w:r>
              <w:rPr>
                <w:rFonts w:cs="AppleSystemUIFont"/>
                <w:kern w:val="0"/>
                <w:lang w:val="nl-NL"/>
              </w:rPr>
              <w:t>Ondersteunings-materiaal</w:t>
            </w:r>
          </w:p>
        </w:tc>
        <w:tc>
          <w:tcPr>
            <w:tcW w:w="6707" w:type="dxa"/>
          </w:tcPr>
          <w:p w14:paraId="24586305" w14:textId="77777777" w:rsidR="00A92E91" w:rsidRDefault="00A92E91" w:rsidP="00A92E91">
            <w:pPr>
              <w:pStyle w:val="Lijstalinea"/>
              <w:numPr>
                <w:ilvl w:val="0"/>
                <w:numId w:val="40"/>
              </w:numPr>
              <w:autoSpaceDE w:val="0"/>
              <w:autoSpaceDN w:val="0"/>
              <w:adjustRightInd w:val="0"/>
              <w:spacing w:after="0"/>
              <w:rPr>
                <w:rFonts w:cs="AppleSystemUIFont"/>
                <w:kern w:val="0"/>
                <w:lang w:val="nl-NL"/>
              </w:rPr>
            </w:pPr>
            <w:r>
              <w:rPr>
                <w:rFonts w:cs="AppleSystemUIFont"/>
                <w:kern w:val="0"/>
                <w:lang w:val="nl-NL"/>
              </w:rPr>
              <w:t xml:space="preserve">De leverancier van het nieuwe LMS voorziet algemene handleidingen voor het platform. </w:t>
            </w:r>
          </w:p>
          <w:p w14:paraId="6DDB8590" w14:textId="77777777" w:rsidR="00A92E91" w:rsidRDefault="00A92E91" w:rsidP="00A92E91">
            <w:pPr>
              <w:pStyle w:val="Lijstalinea"/>
              <w:numPr>
                <w:ilvl w:val="0"/>
                <w:numId w:val="40"/>
              </w:numPr>
              <w:autoSpaceDE w:val="0"/>
              <w:autoSpaceDN w:val="0"/>
              <w:adjustRightInd w:val="0"/>
              <w:spacing w:after="0"/>
              <w:rPr>
                <w:rFonts w:cs="AppleSystemUIFont"/>
                <w:kern w:val="0"/>
                <w:lang w:val="nl-NL"/>
              </w:rPr>
            </w:pPr>
            <w:r>
              <w:rPr>
                <w:rFonts w:cs="AppleSystemUIFont"/>
                <w:kern w:val="0"/>
                <w:lang w:val="nl-NL"/>
              </w:rPr>
              <w:t xml:space="preserve">HELA is verantwoordelijk voor: </w:t>
            </w:r>
          </w:p>
          <w:p w14:paraId="199FE1D9" w14:textId="08671B9A" w:rsidR="00A92E91" w:rsidRDefault="00CB1F14" w:rsidP="00A92E91">
            <w:pPr>
              <w:pStyle w:val="Lijstalinea"/>
              <w:numPr>
                <w:ilvl w:val="0"/>
                <w:numId w:val="42"/>
              </w:numPr>
              <w:autoSpaceDE w:val="0"/>
              <w:autoSpaceDN w:val="0"/>
              <w:adjustRightInd w:val="0"/>
              <w:spacing w:after="0"/>
              <w:rPr>
                <w:rFonts w:cs="AppleSystemUIFont"/>
                <w:kern w:val="0"/>
                <w:lang w:val="nl-NL"/>
              </w:rPr>
            </w:pPr>
            <w:r>
              <w:rPr>
                <w:rFonts w:cs="AppleSystemUIFont"/>
                <w:kern w:val="0"/>
                <w:lang w:val="nl-NL"/>
              </w:rPr>
              <w:lastRenderedPageBreak/>
              <w:t>Handleidingen</w:t>
            </w:r>
            <w:r w:rsidR="00A92E91">
              <w:rPr>
                <w:rFonts w:cs="AppleSystemUIFont"/>
                <w:kern w:val="0"/>
                <w:lang w:val="nl-NL"/>
              </w:rPr>
              <w:t xml:space="preserve"> en kennisclips voor specifieke </w:t>
            </w:r>
            <w:r w:rsidR="00820193">
              <w:rPr>
                <w:rFonts w:cs="AppleSystemUIFont"/>
                <w:kern w:val="0"/>
                <w:lang w:val="nl-NL"/>
              </w:rPr>
              <w:t>HOGENT-processen</w:t>
            </w:r>
            <w:r w:rsidR="00A92E91">
              <w:rPr>
                <w:rFonts w:cs="AppleSystemUIFont"/>
                <w:kern w:val="0"/>
                <w:lang w:val="nl-NL"/>
              </w:rPr>
              <w:t xml:space="preserve"> binnen het LMS. </w:t>
            </w:r>
          </w:p>
          <w:p w14:paraId="25A7F11D" w14:textId="140718F8" w:rsidR="00A92E91" w:rsidRDefault="00CB1F14" w:rsidP="00A92E91">
            <w:pPr>
              <w:pStyle w:val="Lijstalinea"/>
              <w:numPr>
                <w:ilvl w:val="0"/>
                <w:numId w:val="42"/>
              </w:numPr>
              <w:autoSpaceDE w:val="0"/>
              <w:autoSpaceDN w:val="0"/>
              <w:adjustRightInd w:val="0"/>
              <w:spacing w:after="0"/>
              <w:rPr>
                <w:rFonts w:cs="AppleSystemUIFont"/>
                <w:kern w:val="0"/>
                <w:lang w:val="nl-NL"/>
              </w:rPr>
            </w:pPr>
            <w:r w:rsidRPr="00147A90">
              <w:rPr>
                <w:rFonts w:cs="AppleSystemUIFont"/>
                <w:kern w:val="0"/>
                <w:lang w:val="nl-NL"/>
              </w:rPr>
              <w:t>Handleidingen</w:t>
            </w:r>
            <w:r w:rsidR="00A92E91" w:rsidRPr="00147A90">
              <w:rPr>
                <w:rFonts w:cs="AppleSystemUIFont"/>
                <w:kern w:val="0"/>
                <w:lang w:val="nl-NL"/>
              </w:rPr>
              <w:t xml:space="preserve"> voor nieuwe DNA-tools (vb. cursusbeheer) en expert-tools. </w:t>
            </w:r>
          </w:p>
          <w:p w14:paraId="36D9B09D" w14:textId="407D5D8A" w:rsidR="00A92E91" w:rsidRPr="00147A90" w:rsidRDefault="00CB1F14" w:rsidP="00A92E91">
            <w:pPr>
              <w:pStyle w:val="Lijstalinea"/>
              <w:numPr>
                <w:ilvl w:val="0"/>
                <w:numId w:val="42"/>
              </w:numPr>
              <w:autoSpaceDE w:val="0"/>
              <w:autoSpaceDN w:val="0"/>
              <w:adjustRightInd w:val="0"/>
              <w:spacing w:after="0"/>
              <w:rPr>
                <w:rFonts w:cs="AppleSystemUIFont"/>
                <w:kern w:val="0"/>
                <w:lang w:val="nl-NL"/>
              </w:rPr>
            </w:pPr>
            <w:r w:rsidRPr="00147A90">
              <w:rPr>
                <w:rFonts w:cs="AppleSystemUIFont"/>
                <w:kern w:val="0"/>
                <w:lang w:val="nl-NL"/>
              </w:rPr>
              <w:t>Handleidingen</w:t>
            </w:r>
            <w:r w:rsidR="00A92E91" w:rsidRPr="00147A90">
              <w:rPr>
                <w:rFonts w:cs="AppleSystemUIFont"/>
                <w:kern w:val="0"/>
                <w:lang w:val="nl-NL"/>
              </w:rPr>
              <w:t xml:space="preserve"> om het migratieproces in goede banen te leiden</w:t>
            </w:r>
            <w:r w:rsidR="00A92E91">
              <w:rPr>
                <w:rFonts w:cs="AppleSystemUIFont"/>
                <w:kern w:val="0"/>
                <w:lang w:val="nl-NL"/>
              </w:rPr>
              <w:t xml:space="preserve"> </w:t>
            </w:r>
            <w:r w:rsidR="00A92E91" w:rsidRPr="00147A90">
              <w:rPr>
                <w:rFonts w:cs="AppleSystemUIFont"/>
                <w:kern w:val="0"/>
                <w:lang w:val="nl-NL"/>
              </w:rPr>
              <w:t xml:space="preserve">(vb. werking migratietool + tips bij overzetten van Chamilo-materiaal naar nieuw platform). </w:t>
            </w:r>
          </w:p>
        </w:tc>
      </w:tr>
      <w:tr w:rsidR="00A92E91" w14:paraId="5C17BEA1" w14:textId="77777777" w:rsidTr="00A92E91">
        <w:tc>
          <w:tcPr>
            <w:tcW w:w="2689" w:type="dxa"/>
          </w:tcPr>
          <w:p w14:paraId="758632C9" w14:textId="77777777" w:rsidR="00A92E91" w:rsidRPr="006A6616" w:rsidRDefault="00A92E91">
            <w:pPr>
              <w:autoSpaceDE w:val="0"/>
              <w:autoSpaceDN w:val="0"/>
              <w:adjustRightInd w:val="0"/>
              <w:rPr>
                <w:rFonts w:cs="AppleSystemUIFont"/>
                <w:kern w:val="0"/>
                <w:lang w:val="nl-NL"/>
              </w:rPr>
            </w:pPr>
            <w:r>
              <w:rPr>
                <w:rFonts w:cs="AppleSystemUIFont"/>
                <w:kern w:val="0"/>
                <w:lang w:val="nl-NL"/>
              </w:rPr>
              <w:lastRenderedPageBreak/>
              <w:t>Training</w:t>
            </w:r>
          </w:p>
          <w:p w14:paraId="38574088" w14:textId="77777777" w:rsidR="00A92E91" w:rsidRDefault="00A92E91">
            <w:pPr>
              <w:rPr>
                <w:rFonts w:cs="AppleSystemUIFont"/>
                <w:kern w:val="0"/>
                <w:lang w:val="nl-NL"/>
              </w:rPr>
            </w:pPr>
          </w:p>
        </w:tc>
        <w:tc>
          <w:tcPr>
            <w:tcW w:w="6707" w:type="dxa"/>
          </w:tcPr>
          <w:p w14:paraId="06537076" w14:textId="77777777" w:rsidR="00A92E91" w:rsidRDefault="00A92E91" w:rsidP="00A92E91">
            <w:pPr>
              <w:pStyle w:val="Lijstalinea"/>
              <w:numPr>
                <w:ilvl w:val="0"/>
                <w:numId w:val="40"/>
              </w:numPr>
              <w:autoSpaceDE w:val="0"/>
              <w:autoSpaceDN w:val="0"/>
              <w:adjustRightInd w:val="0"/>
              <w:spacing w:after="0"/>
              <w:rPr>
                <w:rFonts w:cs="AppleSystemUIFont"/>
                <w:kern w:val="0"/>
                <w:lang w:val="nl-NL"/>
              </w:rPr>
            </w:pPr>
            <w:r>
              <w:rPr>
                <w:rFonts w:cs="AppleSystemUIFont"/>
                <w:kern w:val="0"/>
                <w:lang w:val="nl-NL"/>
              </w:rPr>
              <w:t>HELA faciliteert de opleidingen</w:t>
            </w:r>
            <w:r w:rsidRPr="00BB06DF">
              <w:rPr>
                <w:rFonts w:cs="AppleSystemUIFont"/>
                <w:kern w:val="0"/>
                <w:lang w:val="nl-NL"/>
              </w:rPr>
              <w:t xml:space="preserve"> tijdens en na de transitieperiode:</w:t>
            </w:r>
          </w:p>
          <w:p w14:paraId="5760552F" w14:textId="67474C5F" w:rsidR="3BB325DC" w:rsidRDefault="3BB325DC" w:rsidP="16CAC25F">
            <w:pPr>
              <w:pStyle w:val="Lijstalinea"/>
              <w:numPr>
                <w:ilvl w:val="1"/>
                <w:numId w:val="40"/>
              </w:numPr>
              <w:spacing w:after="0"/>
              <w:rPr>
                <w:rFonts w:cs="AppleSystemUIFont"/>
                <w:lang w:val="nl-NL"/>
              </w:rPr>
            </w:pPr>
            <w:r w:rsidRPr="16CAC25F">
              <w:rPr>
                <w:rFonts w:cs="AppleSystemUIFont"/>
                <w:lang w:val="nl-NL"/>
              </w:rPr>
              <w:t>Early adopter programma</w:t>
            </w:r>
          </w:p>
          <w:p w14:paraId="4A0E042E" w14:textId="743B2292" w:rsidR="00A92E91" w:rsidRPr="001D0F35" w:rsidRDefault="00A92E91" w:rsidP="00A92E91">
            <w:pPr>
              <w:pStyle w:val="Lijstalinea"/>
              <w:numPr>
                <w:ilvl w:val="1"/>
                <w:numId w:val="40"/>
              </w:numPr>
              <w:autoSpaceDE w:val="0"/>
              <w:autoSpaceDN w:val="0"/>
              <w:adjustRightInd w:val="0"/>
              <w:spacing w:after="0"/>
              <w:rPr>
                <w:rFonts w:cs="AppleSystemUIFont"/>
                <w:kern w:val="0"/>
              </w:rPr>
            </w:pPr>
            <w:r>
              <w:rPr>
                <w:rFonts w:cs="AppleSystemUIFont"/>
                <w:kern w:val="0"/>
              </w:rPr>
              <w:t>Per opleiding e</w:t>
            </w:r>
            <w:r w:rsidRPr="001D0F35">
              <w:rPr>
                <w:rFonts w:cs="AppleSystemUIFont"/>
                <w:kern w:val="0"/>
              </w:rPr>
              <w:t xml:space="preserve">en </w:t>
            </w:r>
            <w:r>
              <w:rPr>
                <w:rFonts w:cs="AppleSystemUIFont"/>
                <w:kern w:val="0"/>
              </w:rPr>
              <w:t xml:space="preserve">12-weken programma, </w:t>
            </w:r>
            <w:r w:rsidRPr="001D0F35">
              <w:rPr>
                <w:rFonts w:cs="AppleSystemUIFont"/>
                <w:kern w:val="0"/>
              </w:rPr>
              <w:t>ontworpen om lesgevers volledig voor te bereiden op het gebruik van het nieuwe LMS</w:t>
            </w:r>
            <w:r>
              <w:rPr>
                <w:rFonts w:cs="AppleSystemUIFont"/>
                <w:kern w:val="0"/>
              </w:rPr>
              <w:t xml:space="preserve"> (zie p.</w:t>
            </w:r>
            <w:r w:rsidR="00104198">
              <w:rPr>
                <w:rFonts w:cs="AppleSystemUIFont"/>
                <w:kern w:val="0"/>
              </w:rPr>
              <w:t>1</w:t>
            </w:r>
            <w:r w:rsidR="00E12C8E">
              <w:rPr>
                <w:rFonts w:cs="AppleSystemUIFont"/>
                <w:kern w:val="0"/>
              </w:rPr>
              <w:t>9</w:t>
            </w:r>
            <w:r>
              <w:rPr>
                <w:rFonts w:cs="AppleSystemUIFont"/>
                <w:kern w:val="0"/>
              </w:rPr>
              <w:t>)</w:t>
            </w:r>
            <w:r w:rsidRPr="001D0F35">
              <w:rPr>
                <w:rFonts w:cs="AppleSystemUIFont"/>
                <w:kern w:val="0"/>
              </w:rPr>
              <w:t xml:space="preserve">. </w:t>
            </w:r>
          </w:p>
          <w:p w14:paraId="16C34416" w14:textId="77777777" w:rsidR="00A92E91" w:rsidRPr="00D55C3C" w:rsidRDefault="00A92E91" w:rsidP="00A92E91">
            <w:pPr>
              <w:pStyle w:val="Lijstalinea"/>
              <w:numPr>
                <w:ilvl w:val="1"/>
                <w:numId w:val="40"/>
              </w:numPr>
              <w:autoSpaceDE w:val="0"/>
              <w:autoSpaceDN w:val="0"/>
              <w:adjustRightInd w:val="0"/>
              <w:spacing w:after="0"/>
              <w:rPr>
                <w:rFonts w:cs="AppleSystemUIFont"/>
                <w:kern w:val="0"/>
                <w:lang w:val="nl-NL"/>
              </w:rPr>
            </w:pPr>
            <w:r w:rsidRPr="001D0F35">
              <w:rPr>
                <w:rFonts w:cs="AppleSystemUIFont"/>
                <w:kern w:val="0"/>
              </w:rPr>
              <w:t>Afhankelijk van de behoefte biedt HELA aanvullende sessies die kunnen helpen bij specifieke uitdagingen of nieuwe updates van het platform</w:t>
            </w:r>
            <w:r>
              <w:rPr>
                <w:rFonts w:cs="AppleSystemUIFont"/>
                <w:kern w:val="0"/>
              </w:rPr>
              <w:t xml:space="preserve"> (Bijvoorbeeld tijdens boost-je-onderwijs week). </w:t>
            </w:r>
          </w:p>
        </w:tc>
      </w:tr>
      <w:tr w:rsidR="00A92E91" w14:paraId="6C60E5FA" w14:textId="77777777" w:rsidTr="00A92E91">
        <w:tc>
          <w:tcPr>
            <w:tcW w:w="2689" w:type="dxa"/>
          </w:tcPr>
          <w:p w14:paraId="15F92100" w14:textId="77777777" w:rsidR="00A92E91" w:rsidRDefault="00A92E91">
            <w:pPr>
              <w:autoSpaceDE w:val="0"/>
              <w:autoSpaceDN w:val="0"/>
              <w:adjustRightInd w:val="0"/>
              <w:rPr>
                <w:rFonts w:cs="AppleSystemUIFont"/>
                <w:kern w:val="0"/>
                <w:lang w:val="nl-NL"/>
              </w:rPr>
            </w:pPr>
            <w:r>
              <w:rPr>
                <w:rFonts w:cs="AppleSystemUIFont"/>
                <w:kern w:val="0"/>
                <w:lang w:val="nl-NL"/>
              </w:rPr>
              <w:t>Individuele ondersteuning</w:t>
            </w:r>
          </w:p>
          <w:p w14:paraId="1173AFCE" w14:textId="77777777" w:rsidR="00A92E91" w:rsidRDefault="00A92E91">
            <w:pPr>
              <w:autoSpaceDE w:val="0"/>
              <w:autoSpaceDN w:val="0"/>
              <w:adjustRightInd w:val="0"/>
              <w:rPr>
                <w:rFonts w:cs="AppleSystemUIFont"/>
                <w:kern w:val="0"/>
                <w:lang w:val="nl-NL"/>
              </w:rPr>
            </w:pPr>
          </w:p>
        </w:tc>
        <w:tc>
          <w:tcPr>
            <w:tcW w:w="6707" w:type="dxa"/>
          </w:tcPr>
          <w:p w14:paraId="1E2C2B29" w14:textId="77777777" w:rsidR="00A92E91" w:rsidRPr="006A6616" w:rsidRDefault="00A92E91" w:rsidP="00A92E91">
            <w:pPr>
              <w:pStyle w:val="Lijstalinea"/>
              <w:numPr>
                <w:ilvl w:val="0"/>
                <w:numId w:val="40"/>
              </w:numPr>
              <w:autoSpaceDE w:val="0"/>
              <w:autoSpaceDN w:val="0"/>
              <w:adjustRightInd w:val="0"/>
              <w:spacing w:after="0"/>
              <w:rPr>
                <w:rFonts w:cs="AppleSystemUIFont"/>
                <w:kern w:val="0"/>
                <w:lang w:val="nl-NL"/>
              </w:rPr>
            </w:pPr>
            <w:r w:rsidRPr="006A6616">
              <w:rPr>
                <w:rFonts w:cs="AppleSystemUIFont"/>
                <w:kern w:val="0"/>
              </w:rPr>
              <w:t>HELA voorziet 2</w:t>
            </w:r>
            <w:r w:rsidRPr="00D1640B">
              <w:rPr>
                <w:rFonts w:cs="AppleSystemUIFont"/>
                <w:kern w:val="0"/>
                <w:vertAlign w:val="superscript"/>
              </w:rPr>
              <w:t>de</w:t>
            </w:r>
            <w:r>
              <w:rPr>
                <w:rFonts w:cs="AppleSystemUIFont"/>
                <w:kern w:val="0"/>
              </w:rPr>
              <w:t xml:space="preserve"> </w:t>
            </w:r>
            <w:r w:rsidRPr="006A6616">
              <w:rPr>
                <w:rFonts w:cs="AppleSystemUIFont"/>
                <w:kern w:val="0"/>
              </w:rPr>
              <w:t>lijn ondersteuning voor complexere vragen en problemen die niet opgelost kunnen worden door de eerstelijns ondersteuners</w:t>
            </w:r>
            <w:r>
              <w:rPr>
                <w:rFonts w:cs="AppleSystemUIFont"/>
                <w:kern w:val="0"/>
              </w:rPr>
              <w:t xml:space="preserve"> (DLO transitie-ondersteuner(s)</w:t>
            </w:r>
            <w:r w:rsidRPr="006A6616">
              <w:rPr>
                <w:rFonts w:cs="AppleSystemUIFont"/>
                <w:kern w:val="0"/>
              </w:rPr>
              <w:t xml:space="preserve"> binnen de departementen en opleidingen</w:t>
            </w:r>
            <w:r>
              <w:rPr>
                <w:rFonts w:cs="AppleSystemUIFont"/>
                <w:kern w:val="0"/>
              </w:rPr>
              <w:t>)</w:t>
            </w:r>
            <w:r w:rsidRPr="006A6616">
              <w:rPr>
                <w:rFonts w:cs="AppleSystemUIFont"/>
                <w:kern w:val="0"/>
              </w:rPr>
              <w:t xml:space="preserve">. </w:t>
            </w:r>
            <w:r>
              <w:rPr>
                <w:rFonts w:cs="AppleSystemUIFont"/>
                <w:kern w:val="0"/>
              </w:rPr>
              <w:t xml:space="preserve">Bijvoorbeeld: </w:t>
            </w:r>
            <w:r w:rsidRPr="006A6616">
              <w:rPr>
                <w:rFonts w:cs="AppleSystemUIFont"/>
                <w:kern w:val="0"/>
              </w:rPr>
              <w:t>problemen die een diepgaand begrip van het LMS vereisen of waarbij complexe integraties met andere systemen betrokken zijn</w:t>
            </w:r>
            <w:r>
              <w:rPr>
                <w:rFonts w:cs="AppleSystemUIFont"/>
                <w:kern w:val="0"/>
              </w:rPr>
              <w:t xml:space="preserve">. </w:t>
            </w:r>
            <w:r w:rsidRPr="006A6616">
              <w:rPr>
                <w:rFonts w:cs="AppleSystemUIFont"/>
                <w:kern w:val="0"/>
              </w:rPr>
              <w:t xml:space="preserve">HELA </w:t>
            </w:r>
            <w:r>
              <w:rPr>
                <w:rFonts w:cs="AppleSystemUIFont"/>
                <w:kern w:val="0"/>
              </w:rPr>
              <w:t xml:space="preserve">fungeert </w:t>
            </w:r>
            <w:r w:rsidRPr="006A6616">
              <w:rPr>
                <w:rFonts w:cs="AppleSystemUIFont"/>
                <w:kern w:val="0"/>
              </w:rPr>
              <w:t>als de schakel naar de softwareleverancier of andere technische teams</w:t>
            </w:r>
            <w:r>
              <w:rPr>
                <w:rFonts w:cs="AppleSystemUIFont"/>
                <w:kern w:val="0"/>
              </w:rPr>
              <w:t xml:space="preserve"> zoals het DLO-team. </w:t>
            </w:r>
          </w:p>
          <w:p w14:paraId="1F8075A6" w14:textId="77777777" w:rsidR="00A92E91" w:rsidRPr="006A6616" w:rsidRDefault="00A92E91" w:rsidP="00A92E91">
            <w:pPr>
              <w:pStyle w:val="Lijstalinea"/>
              <w:numPr>
                <w:ilvl w:val="0"/>
                <w:numId w:val="40"/>
              </w:numPr>
              <w:autoSpaceDE w:val="0"/>
              <w:autoSpaceDN w:val="0"/>
              <w:adjustRightInd w:val="0"/>
              <w:spacing w:after="0"/>
              <w:rPr>
                <w:rFonts w:cs="AppleSystemUIFont"/>
                <w:kern w:val="0"/>
                <w:lang w:val="nl-NL"/>
              </w:rPr>
            </w:pPr>
            <w:r>
              <w:rPr>
                <w:rFonts w:cs="AppleSystemUIFont"/>
                <w:kern w:val="0"/>
              </w:rPr>
              <w:t xml:space="preserve">HELA is het direct aanspreekpunt voor de departementale DLO transitie-ondersteuners. </w:t>
            </w:r>
          </w:p>
          <w:p w14:paraId="1E2E2C29" w14:textId="77777777" w:rsidR="00A92E91" w:rsidRPr="0073330D" w:rsidRDefault="00A92E91" w:rsidP="00A92E91">
            <w:pPr>
              <w:pStyle w:val="Lijstalinea"/>
              <w:numPr>
                <w:ilvl w:val="0"/>
                <w:numId w:val="40"/>
              </w:numPr>
              <w:autoSpaceDE w:val="0"/>
              <w:autoSpaceDN w:val="0"/>
              <w:adjustRightInd w:val="0"/>
              <w:spacing w:after="0"/>
              <w:rPr>
                <w:rFonts w:cs="AppleSystemUIFont"/>
                <w:kern w:val="0"/>
                <w:lang w:val="nl-NL"/>
              </w:rPr>
            </w:pPr>
            <w:r>
              <w:rPr>
                <w:rFonts w:cs="AppleSystemUIFont"/>
                <w:kern w:val="0"/>
              </w:rPr>
              <w:t>HELA is het direct aanspreekpunt voor jobstudenten.</w:t>
            </w:r>
          </w:p>
        </w:tc>
      </w:tr>
      <w:tr w:rsidR="00A92E91" w14:paraId="1F5918FB" w14:textId="77777777" w:rsidTr="00A92E91">
        <w:tc>
          <w:tcPr>
            <w:tcW w:w="2689" w:type="dxa"/>
          </w:tcPr>
          <w:p w14:paraId="5C6393CA" w14:textId="77777777" w:rsidR="00A92E91" w:rsidRDefault="00A92E91">
            <w:pPr>
              <w:autoSpaceDE w:val="0"/>
              <w:autoSpaceDN w:val="0"/>
              <w:adjustRightInd w:val="0"/>
              <w:rPr>
                <w:rFonts w:cs="AppleSystemUIFont"/>
                <w:kern w:val="0"/>
                <w:lang w:val="nl-NL"/>
              </w:rPr>
            </w:pPr>
            <w:r>
              <w:rPr>
                <w:rFonts w:cs="AppleSystemUIFont"/>
                <w:kern w:val="0"/>
                <w:lang w:val="nl-NL"/>
              </w:rPr>
              <w:t>Communicatie</w:t>
            </w:r>
          </w:p>
        </w:tc>
        <w:tc>
          <w:tcPr>
            <w:tcW w:w="6707" w:type="dxa"/>
          </w:tcPr>
          <w:p w14:paraId="7329A2D7" w14:textId="77777777" w:rsidR="00A92E91" w:rsidRPr="00FA4C66" w:rsidRDefault="00A92E91" w:rsidP="00A92E91">
            <w:pPr>
              <w:pStyle w:val="Lijstalinea"/>
              <w:numPr>
                <w:ilvl w:val="0"/>
                <w:numId w:val="40"/>
              </w:numPr>
              <w:autoSpaceDE w:val="0"/>
              <w:autoSpaceDN w:val="0"/>
              <w:adjustRightInd w:val="0"/>
              <w:spacing w:after="0"/>
              <w:rPr>
                <w:rFonts w:cs="AppleSystemUIFont"/>
                <w:kern w:val="0"/>
                <w:lang w:val="nl-NL"/>
              </w:rPr>
            </w:pPr>
            <w:r w:rsidRPr="007C5F4C">
              <w:rPr>
                <w:rFonts w:cs="AppleSystemUIFont"/>
                <w:kern w:val="0"/>
              </w:rPr>
              <w:t xml:space="preserve">HELA zorgt voor de </w:t>
            </w:r>
            <w:r w:rsidRPr="00AD195A">
              <w:rPr>
                <w:rFonts w:cs="AppleSystemUIFont"/>
                <w:kern w:val="0"/>
              </w:rPr>
              <w:t>algemene communicatie</w:t>
            </w:r>
            <w:r w:rsidRPr="007C5F4C">
              <w:rPr>
                <w:rFonts w:cs="AppleSystemUIFont"/>
                <w:kern w:val="0"/>
              </w:rPr>
              <w:t xml:space="preserve"> rond de transitie, inclusief het verspreiden van updates, good practices en tips via diverse kanalen.</w:t>
            </w:r>
          </w:p>
        </w:tc>
      </w:tr>
      <w:tr w:rsidR="00A92E91" w14:paraId="35B4EA09" w14:textId="77777777" w:rsidTr="00E12C8E">
        <w:trPr>
          <w:trHeight w:val="565"/>
        </w:trPr>
        <w:tc>
          <w:tcPr>
            <w:tcW w:w="2689" w:type="dxa"/>
          </w:tcPr>
          <w:p w14:paraId="3FB4102C" w14:textId="5D85B4D3" w:rsidR="00A92E91" w:rsidRDefault="00A92E91">
            <w:pPr>
              <w:autoSpaceDE w:val="0"/>
              <w:autoSpaceDN w:val="0"/>
              <w:adjustRightInd w:val="0"/>
              <w:rPr>
                <w:rFonts w:cs="AppleSystemUIFont"/>
                <w:kern w:val="0"/>
                <w:lang w:val="nl-NL"/>
              </w:rPr>
            </w:pPr>
            <w:r>
              <w:rPr>
                <w:rFonts w:cs="AppleSystemUIFont"/>
                <w:kern w:val="0"/>
                <w:lang w:val="nl-NL"/>
              </w:rPr>
              <w:t>Jobstudenten</w:t>
            </w:r>
          </w:p>
        </w:tc>
        <w:tc>
          <w:tcPr>
            <w:tcW w:w="6707" w:type="dxa"/>
          </w:tcPr>
          <w:p w14:paraId="79DD3130" w14:textId="77777777" w:rsidR="00A92E91" w:rsidRPr="00FA4C66" w:rsidRDefault="00A92E91" w:rsidP="00A92E91">
            <w:pPr>
              <w:pStyle w:val="Lijstalinea"/>
              <w:numPr>
                <w:ilvl w:val="0"/>
                <w:numId w:val="40"/>
              </w:numPr>
              <w:autoSpaceDE w:val="0"/>
              <w:autoSpaceDN w:val="0"/>
              <w:adjustRightInd w:val="0"/>
              <w:spacing w:after="0"/>
              <w:rPr>
                <w:rFonts w:cs="AppleSystemUIFont"/>
                <w:kern w:val="0"/>
                <w:lang w:val="nl-NL"/>
              </w:rPr>
            </w:pPr>
            <w:r w:rsidRPr="007C5F4C">
              <w:rPr>
                <w:rFonts w:cs="AppleSystemUIFont"/>
                <w:kern w:val="0"/>
              </w:rPr>
              <w:t>HELA coördineert de inzet van</w:t>
            </w:r>
            <w:r w:rsidRPr="00F66EB0">
              <w:rPr>
                <w:rFonts w:cs="AppleSystemUIFont"/>
                <w:kern w:val="0"/>
              </w:rPr>
              <w:t xml:space="preserve"> jobstudenten</w:t>
            </w:r>
            <w:r w:rsidRPr="007C5F4C">
              <w:rPr>
                <w:rFonts w:cs="AppleSystemUIFont"/>
                <w:kern w:val="0"/>
              </w:rPr>
              <w:t xml:space="preserve"> die specifiek getraind zijn om tijdens de transitieperiode ondersteuning te bieden.</w:t>
            </w:r>
          </w:p>
        </w:tc>
      </w:tr>
      <w:tr w:rsidR="00A92E91" w14:paraId="334A93DB" w14:textId="77777777" w:rsidTr="00A92E91">
        <w:tc>
          <w:tcPr>
            <w:tcW w:w="2689" w:type="dxa"/>
          </w:tcPr>
          <w:p w14:paraId="78832ED0" w14:textId="77777777" w:rsidR="00A92E91" w:rsidRDefault="00A92E91">
            <w:pPr>
              <w:autoSpaceDE w:val="0"/>
              <w:autoSpaceDN w:val="0"/>
              <w:adjustRightInd w:val="0"/>
              <w:rPr>
                <w:rFonts w:cs="AppleSystemUIFont"/>
                <w:kern w:val="0"/>
                <w:lang w:val="nl-NL"/>
              </w:rPr>
            </w:pPr>
            <w:r>
              <w:rPr>
                <w:rFonts w:cs="AppleSystemUIFont"/>
                <w:kern w:val="0"/>
                <w:lang w:val="nl-NL"/>
              </w:rPr>
              <w:t>Opvolgingsteams</w:t>
            </w:r>
          </w:p>
        </w:tc>
        <w:tc>
          <w:tcPr>
            <w:tcW w:w="6707" w:type="dxa"/>
          </w:tcPr>
          <w:p w14:paraId="5BA7CFB5" w14:textId="77777777" w:rsidR="00A92E91" w:rsidRDefault="00A92E91" w:rsidP="00A92E91">
            <w:pPr>
              <w:pStyle w:val="Lijstalinea"/>
              <w:numPr>
                <w:ilvl w:val="0"/>
                <w:numId w:val="40"/>
              </w:numPr>
              <w:spacing w:after="0"/>
            </w:pPr>
            <w:r>
              <w:t xml:space="preserve">De samenwerking tussen HELA en de DLO transitie-ondersteuners, samen met de opvolgingsteams, speelt een cruciale rol in de transitieperiode. </w:t>
            </w:r>
            <w:r w:rsidRPr="009C4CCF">
              <w:t>Om deze samenwerking te bevorderen,</w:t>
            </w:r>
            <w:r>
              <w:t xml:space="preserve"> organiseert HELA </w:t>
            </w:r>
            <w:r w:rsidRPr="009C4CCF">
              <w:t>regelmatig</w:t>
            </w:r>
            <w:r>
              <w:t xml:space="preserve"> overlegmomenten met de opvolgingsteams en </w:t>
            </w:r>
            <w:r w:rsidRPr="009C4CCF">
              <w:t>faciliteert intervisiesessies</w:t>
            </w:r>
            <w:r>
              <w:t xml:space="preserve"> met de DLO transitie-ondersteuners. </w:t>
            </w:r>
          </w:p>
          <w:p w14:paraId="4FD82D31" w14:textId="77777777" w:rsidR="00A92E91" w:rsidRPr="00FA4C66" w:rsidRDefault="00A92E91" w:rsidP="000775FD">
            <w:pPr>
              <w:pStyle w:val="Lijstalinea"/>
              <w:keepNext/>
              <w:numPr>
                <w:ilvl w:val="0"/>
                <w:numId w:val="40"/>
              </w:numPr>
              <w:autoSpaceDE w:val="0"/>
              <w:autoSpaceDN w:val="0"/>
              <w:adjustRightInd w:val="0"/>
              <w:spacing w:after="0"/>
              <w:rPr>
                <w:rFonts w:cs="AppleSystemUIFont"/>
                <w:kern w:val="0"/>
                <w:lang w:val="nl-NL"/>
              </w:rPr>
            </w:pPr>
            <w:r w:rsidRPr="00FA4C66">
              <w:rPr>
                <w:rFonts w:cs="AppleSystemUIFont"/>
                <w:lang w:val="nl-NL"/>
              </w:rPr>
              <w:t>Iedere opleiding zal</w:t>
            </w:r>
            <w:r>
              <w:rPr>
                <w:rFonts w:cs="AppleSystemUIFont"/>
                <w:lang w:val="nl-NL"/>
              </w:rPr>
              <w:t>, in samenwerking met HELA,</w:t>
            </w:r>
            <w:r w:rsidRPr="00FA4C66">
              <w:rPr>
                <w:rFonts w:cs="AppleSystemUIFont"/>
                <w:lang w:val="nl-NL"/>
              </w:rPr>
              <w:t xml:space="preserve"> inhoudelijke keuzes/afspraken moeten maken </w:t>
            </w:r>
            <w:r>
              <w:rPr>
                <w:rFonts w:cs="AppleSystemUIFont"/>
                <w:lang w:val="nl-NL"/>
              </w:rPr>
              <w:t>over</w:t>
            </w:r>
            <w:r w:rsidRPr="00FA4C66">
              <w:rPr>
                <w:rFonts w:cs="AppleSystemUIFont"/>
                <w:lang w:val="nl-NL"/>
              </w:rPr>
              <w:t xml:space="preserve"> hoe </w:t>
            </w:r>
            <w:r>
              <w:rPr>
                <w:rFonts w:cs="AppleSystemUIFont"/>
                <w:lang w:val="nl-NL"/>
              </w:rPr>
              <w:t xml:space="preserve">het LMS </w:t>
            </w:r>
            <w:r w:rsidRPr="00FA4C66">
              <w:rPr>
                <w:rFonts w:cs="AppleSystemUIFont"/>
                <w:lang w:val="nl-NL"/>
              </w:rPr>
              <w:t xml:space="preserve">er voor hen zal moeten uitzien. </w:t>
            </w:r>
          </w:p>
        </w:tc>
      </w:tr>
    </w:tbl>
    <w:p w14:paraId="62C51F8F" w14:textId="3E655EA0" w:rsidR="000775FD" w:rsidRDefault="000775FD">
      <w:pPr>
        <w:pStyle w:val="Bijschrift"/>
      </w:pPr>
      <w:bookmarkStart w:id="26" w:name="_Toc178758035"/>
      <w:r>
        <w:t xml:space="preserve">Tabel </w:t>
      </w:r>
      <w:fldSimple w:instr=" SEQ Tabel \* ARABIC ">
        <w:r w:rsidR="0036630D">
          <w:rPr>
            <w:noProof/>
          </w:rPr>
          <w:t>5</w:t>
        </w:r>
      </w:fldSimple>
      <w:r>
        <w:t xml:space="preserve">. </w:t>
      </w:r>
      <w:r w:rsidRPr="00200116">
        <w:t>Verantwoordelijkheden van het ondersteuningsteam binnen HELA</w:t>
      </w:r>
      <w:bookmarkEnd w:id="26"/>
    </w:p>
    <w:p w14:paraId="2DEF3FC5" w14:textId="19368D94" w:rsidR="00A92E91" w:rsidRDefault="00A92E91" w:rsidP="00A92E91">
      <w:pPr>
        <w:rPr>
          <w:lang w:val="nl-NL"/>
        </w:rPr>
      </w:pPr>
      <w:r w:rsidRPr="05A3627D">
        <w:rPr>
          <w:lang w:val="nl-NL"/>
        </w:rPr>
        <w:t xml:space="preserve">Om deze educatief </w:t>
      </w:r>
      <w:r w:rsidR="00826AD4" w:rsidRPr="05A3627D">
        <w:rPr>
          <w:lang w:val="nl-NL"/>
        </w:rPr>
        <w:t>technische</w:t>
      </w:r>
      <w:r w:rsidRPr="05A3627D">
        <w:rPr>
          <w:lang w:val="nl-NL"/>
        </w:rPr>
        <w:t xml:space="preserve"> taken uit te voeren </w:t>
      </w:r>
      <w:r w:rsidR="05D4F993" w:rsidRPr="05A3627D">
        <w:rPr>
          <w:lang w:val="nl-NL"/>
        </w:rPr>
        <w:t xml:space="preserve">is er nood aan een </w:t>
      </w:r>
      <w:r w:rsidR="0863A7CF" w:rsidRPr="05A3627D">
        <w:rPr>
          <w:lang w:val="nl-NL"/>
        </w:rPr>
        <w:t xml:space="preserve">tijdelijke </w:t>
      </w:r>
      <w:r w:rsidR="05D4F993" w:rsidRPr="05A3627D">
        <w:rPr>
          <w:lang w:val="nl-NL"/>
        </w:rPr>
        <w:t xml:space="preserve">uitbreiding </w:t>
      </w:r>
      <w:r w:rsidR="52D8F5CA" w:rsidRPr="05A3627D">
        <w:rPr>
          <w:lang w:val="nl-NL"/>
        </w:rPr>
        <w:t>he</w:t>
      </w:r>
      <w:r w:rsidRPr="05A3627D">
        <w:rPr>
          <w:lang w:val="nl-NL"/>
        </w:rPr>
        <w:t xml:space="preserve">t huidige team onderwijstechnologie (3,5 FTE) </w:t>
      </w:r>
      <w:r w:rsidR="05AC1A83" w:rsidRPr="05A3627D">
        <w:rPr>
          <w:lang w:val="nl-NL"/>
        </w:rPr>
        <w:t>v</w:t>
      </w:r>
      <w:r w:rsidRPr="05A3627D">
        <w:rPr>
          <w:lang w:val="nl-NL"/>
        </w:rPr>
        <w:t>oor de periode van september 2025 tot en met januari 2029.</w:t>
      </w:r>
    </w:p>
    <w:p w14:paraId="4E6E2FE6" w14:textId="77777777" w:rsidR="00A92E91" w:rsidRDefault="00A92E91" w:rsidP="00A92E91">
      <w:pPr>
        <w:pStyle w:val="Lijstalinea"/>
        <w:numPr>
          <w:ilvl w:val="0"/>
          <w:numId w:val="40"/>
        </w:numPr>
        <w:spacing w:after="0"/>
        <w:rPr>
          <w:lang w:val="nl-NL"/>
        </w:rPr>
      </w:pPr>
      <w:r w:rsidRPr="003475C1">
        <w:rPr>
          <w:lang w:val="nl-NL"/>
        </w:rPr>
        <w:t xml:space="preserve">De twee nieuwe teamleden richten zich primair op de onboarding van </w:t>
      </w:r>
      <w:r>
        <w:rPr>
          <w:lang w:val="nl-NL"/>
        </w:rPr>
        <w:t xml:space="preserve">lesgevers </w:t>
      </w:r>
      <w:r w:rsidRPr="003475C1">
        <w:rPr>
          <w:lang w:val="nl-NL"/>
        </w:rPr>
        <w:t>in het nieuwe platform</w:t>
      </w:r>
      <w:r>
        <w:rPr>
          <w:lang w:val="nl-NL"/>
        </w:rPr>
        <w:t xml:space="preserve"> en de ondersteuning van opleidingen tijdens hun transitiejaar</w:t>
      </w:r>
      <w:r w:rsidRPr="003475C1">
        <w:rPr>
          <w:lang w:val="nl-NL"/>
        </w:rPr>
        <w:t xml:space="preserve">. </w:t>
      </w:r>
      <w:r>
        <w:rPr>
          <w:lang w:val="nl-NL"/>
        </w:rPr>
        <w:t xml:space="preserve">Deze tijdelijke uitbreiding zorgt voor een intensieve begeleiding tijdens de overgangsfase, wat de adoptie van het nieuwe platform bevordert. </w:t>
      </w:r>
    </w:p>
    <w:p w14:paraId="7F154D88" w14:textId="05B8DA6D" w:rsidR="00A92E91" w:rsidRPr="00A92E91" w:rsidRDefault="00A92E91" w:rsidP="00A92E91">
      <w:pPr>
        <w:pStyle w:val="Lijstalinea"/>
        <w:numPr>
          <w:ilvl w:val="0"/>
          <w:numId w:val="40"/>
        </w:numPr>
        <w:spacing w:after="0"/>
        <w:rPr>
          <w:lang w:val="nl-NL"/>
        </w:rPr>
      </w:pPr>
      <w:r w:rsidRPr="003475C1">
        <w:rPr>
          <w:lang w:val="nl-NL"/>
        </w:rPr>
        <w:t xml:space="preserve">Naarmate de transitie vordert zal het huidige team onderwijstechnologie geleidelijk minder Chamilo-gerelateerde vragen ontvangen. Hun focus verschuift naar het ondersteunen van lesgever die de overstap naar het nieuwe platform al hebben gemaakt. Deze ondersteuning wordt </w:t>
      </w:r>
      <w:r>
        <w:rPr>
          <w:lang w:val="nl-NL"/>
        </w:rPr>
        <w:t>beschouwd al</w:t>
      </w:r>
      <w:r w:rsidR="00632174">
        <w:rPr>
          <w:lang w:val="nl-NL"/>
        </w:rPr>
        <w:t>s</w:t>
      </w:r>
      <w:r>
        <w:rPr>
          <w:lang w:val="nl-NL"/>
        </w:rPr>
        <w:t xml:space="preserve"> onderdeel van de reguliere werking. </w:t>
      </w:r>
      <w:r w:rsidRPr="00D13F1C">
        <w:t>Het bestaande team kan zich richten op de continuïteit van de dienstverlening en de verdere ontwikkeling van digitale onderwijsexpertise binnen de instelling.</w:t>
      </w:r>
    </w:p>
    <w:p w14:paraId="3FE7D0F1" w14:textId="77777777" w:rsidR="00DF6533" w:rsidRDefault="00DF6533" w:rsidP="00DF6533">
      <w:pPr>
        <w:spacing w:after="0"/>
        <w:rPr>
          <w:lang w:val="nl-NL"/>
        </w:rPr>
      </w:pPr>
    </w:p>
    <w:p w14:paraId="1B7EB7E3" w14:textId="7449A3C5" w:rsidR="00DF6533" w:rsidRPr="00DF6533" w:rsidRDefault="00DF6533" w:rsidP="00DF6533">
      <w:r>
        <w:t xml:space="preserve">Deze twee nieuwe teamleden hebben volgend profiel: </w:t>
      </w:r>
    </w:p>
    <w:p w14:paraId="3909AB54" w14:textId="77777777" w:rsidR="00A92E91" w:rsidRPr="00A92E91" w:rsidRDefault="00A92E91" w:rsidP="00A92E91">
      <w:pPr>
        <w:pStyle w:val="Lijstalinea"/>
        <w:spacing w:after="0"/>
        <w:rPr>
          <w:lang w:val="nl-NL"/>
        </w:rPr>
      </w:pPr>
    </w:p>
    <w:p w14:paraId="19F8FE67" w14:textId="2722F511" w:rsidR="00DF6533" w:rsidRDefault="000F5428" w:rsidP="00DF6533">
      <w:pPr>
        <w:pStyle w:val="Lijstalinea"/>
        <w:numPr>
          <w:ilvl w:val="0"/>
          <w:numId w:val="43"/>
        </w:numPr>
        <w:spacing w:after="0"/>
      </w:pPr>
      <w:r>
        <w:t>Pedagogische achtergrond</w:t>
      </w:r>
    </w:p>
    <w:p w14:paraId="55712189" w14:textId="77777777" w:rsidR="000F5428" w:rsidRDefault="000F5428" w:rsidP="000F5428">
      <w:pPr>
        <w:pStyle w:val="Lijstalinea"/>
        <w:numPr>
          <w:ilvl w:val="0"/>
          <w:numId w:val="43"/>
        </w:numPr>
        <w:spacing w:after="160" w:line="259" w:lineRule="auto"/>
      </w:pPr>
      <w:r w:rsidRPr="6C430128">
        <w:t>Grote affiniteit met onderwijstechnologie</w:t>
      </w:r>
    </w:p>
    <w:p w14:paraId="70205E28" w14:textId="77777777" w:rsidR="000F5428" w:rsidRDefault="000F5428" w:rsidP="000F5428">
      <w:pPr>
        <w:pStyle w:val="Lijstalinea"/>
        <w:numPr>
          <w:ilvl w:val="0"/>
          <w:numId w:val="43"/>
        </w:numPr>
        <w:spacing w:after="0" w:line="259" w:lineRule="auto"/>
      </w:pPr>
      <w:r>
        <w:t>Flexibel, o</w:t>
      </w:r>
      <w:r w:rsidRPr="6C430128">
        <w:t>plossingsgericht</w:t>
      </w:r>
      <w:r>
        <w:t xml:space="preserve"> en servicegericht</w:t>
      </w:r>
    </w:p>
    <w:p w14:paraId="0CA9DB4D" w14:textId="7D58474E" w:rsidR="00DF6533" w:rsidRDefault="00DF6533" w:rsidP="000F5428">
      <w:pPr>
        <w:pStyle w:val="Lijstalinea"/>
        <w:numPr>
          <w:ilvl w:val="0"/>
          <w:numId w:val="43"/>
        </w:numPr>
        <w:spacing w:after="0" w:line="259" w:lineRule="auto"/>
      </w:pPr>
      <w:r w:rsidRPr="00DF6533">
        <w:t>Sterk conceptueel en analytisch denkvermogen </w:t>
      </w:r>
    </w:p>
    <w:p w14:paraId="24C9191F" w14:textId="77777777" w:rsidR="000F5428" w:rsidRDefault="000F5428" w:rsidP="000F5428">
      <w:pPr>
        <w:pStyle w:val="Lijstalinea"/>
        <w:numPr>
          <w:ilvl w:val="0"/>
          <w:numId w:val="43"/>
        </w:numPr>
        <w:spacing w:after="0" w:line="259" w:lineRule="auto"/>
      </w:pPr>
      <w:r w:rsidRPr="6C430128">
        <w:t>Talent om mensen te verbinden en te enthousiasmeren</w:t>
      </w:r>
    </w:p>
    <w:p w14:paraId="51D58603" w14:textId="77777777" w:rsidR="000F5428" w:rsidRDefault="000F5428" w:rsidP="000F5428">
      <w:pPr>
        <w:pStyle w:val="Lijstalinea"/>
        <w:numPr>
          <w:ilvl w:val="0"/>
          <w:numId w:val="43"/>
        </w:numPr>
        <w:spacing w:after="0" w:line="259" w:lineRule="auto"/>
      </w:pPr>
      <w:r w:rsidRPr="6C430128">
        <w:t>Vlotte, heldere en genuanceerde communicatie</w:t>
      </w:r>
    </w:p>
    <w:p w14:paraId="21246D5D" w14:textId="2816C26E" w:rsidR="000C3DF6" w:rsidRPr="00DF6533" w:rsidRDefault="000F5428" w:rsidP="0087703B">
      <w:pPr>
        <w:pStyle w:val="Lijstalinea"/>
        <w:numPr>
          <w:ilvl w:val="0"/>
          <w:numId w:val="43"/>
        </w:numPr>
        <w:spacing w:after="0" w:line="259" w:lineRule="auto"/>
        <w:rPr>
          <w:lang w:val="nl-NL"/>
        </w:rPr>
      </w:pPr>
      <w:r w:rsidRPr="6C430128">
        <w:t xml:space="preserve">Ambassadeur </w:t>
      </w:r>
    </w:p>
    <w:p w14:paraId="50792BF6" w14:textId="77777777" w:rsidR="00DF6533" w:rsidRPr="00DF6533" w:rsidRDefault="00DF6533" w:rsidP="00DF6533">
      <w:pPr>
        <w:pStyle w:val="Lijstalinea"/>
        <w:spacing w:after="0" w:line="259" w:lineRule="auto"/>
        <w:rPr>
          <w:lang w:val="nl-NL"/>
        </w:rPr>
      </w:pPr>
    </w:p>
    <w:p w14:paraId="41A7E897" w14:textId="23C74C21" w:rsidR="00A92E91" w:rsidRDefault="00A92E91" w:rsidP="0087703B">
      <w:pPr>
        <w:rPr>
          <w:lang w:val="nl-NL"/>
        </w:rPr>
      </w:pPr>
      <w:r>
        <w:rPr>
          <w:lang w:val="nl-NL"/>
        </w:rPr>
        <w:t xml:space="preserve">Dit zijn de verantwoordelijkheden van de departementale/ </w:t>
      </w:r>
      <w:r w:rsidR="00820193">
        <w:rPr>
          <w:lang w:val="nl-NL"/>
        </w:rPr>
        <w:t>opleiding gebonden</w:t>
      </w:r>
      <w:r>
        <w:rPr>
          <w:lang w:val="nl-NL"/>
        </w:rPr>
        <w:t xml:space="preserve"> DLO transitie-ondersteuner(s): </w:t>
      </w:r>
    </w:p>
    <w:tbl>
      <w:tblPr>
        <w:tblStyle w:val="Tabelraster"/>
        <w:tblW w:w="0" w:type="auto"/>
        <w:tblLook w:val="04A0" w:firstRow="1" w:lastRow="0" w:firstColumn="1" w:lastColumn="0" w:noHBand="0" w:noVBand="1"/>
      </w:tblPr>
      <w:tblGrid>
        <w:gridCol w:w="2091"/>
        <w:gridCol w:w="6971"/>
      </w:tblGrid>
      <w:tr w:rsidR="00A92E91" w:rsidRPr="00C821E7" w14:paraId="2DF3F5BB" w14:textId="77777777" w:rsidTr="00A92E91">
        <w:tc>
          <w:tcPr>
            <w:tcW w:w="2122" w:type="dxa"/>
            <w:shd w:val="clear" w:color="auto" w:fill="F1C29F" w:themeFill="accent1"/>
          </w:tcPr>
          <w:p w14:paraId="2240DA29" w14:textId="14498BAB" w:rsidR="00A92E91" w:rsidRDefault="00A92E91">
            <w:pPr>
              <w:autoSpaceDE w:val="0"/>
              <w:autoSpaceDN w:val="0"/>
              <w:adjustRightInd w:val="0"/>
              <w:rPr>
                <w:rFonts w:cs="AppleSystemUIFont"/>
                <w:lang w:val="nl-NL"/>
              </w:rPr>
            </w:pPr>
            <w:r>
              <w:rPr>
                <w:rFonts w:cs="AppleSystemUIFont"/>
                <w:lang w:val="nl-NL"/>
              </w:rPr>
              <w:t>Taak</w:t>
            </w:r>
          </w:p>
        </w:tc>
        <w:tc>
          <w:tcPr>
            <w:tcW w:w="7274" w:type="dxa"/>
            <w:shd w:val="clear" w:color="auto" w:fill="F1C29F" w:themeFill="accent1"/>
          </w:tcPr>
          <w:p w14:paraId="2CFE2C3D" w14:textId="7ABC31FF" w:rsidR="00A92E91" w:rsidRPr="00A92E91" w:rsidRDefault="00A92E91" w:rsidP="00A92E91">
            <w:pPr>
              <w:autoSpaceDE w:val="0"/>
              <w:autoSpaceDN w:val="0"/>
              <w:adjustRightInd w:val="0"/>
              <w:spacing w:after="0"/>
              <w:rPr>
                <w:rFonts w:cs="AppleSystemUIFont"/>
                <w:lang w:val="nl-NL"/>
              </w:rPr>
            </w:pPr>
            <w:r>
              <w:rPr>
                <w:rFonts w:cs="AppleSystemUIFont"/>
                <w:lang w:val="nl-NL"/>
              </w:rPr>
              <w:t>Beschrijving</w:t>
            </w:r>
          </w:p>
        </w:tc>
      </w:tr>
      <w:tr w:rsidR="00A92E91" w:rsidRPr="00C821E7" w14:paraId="6E5A3A0F" w14:textId="77777777">
        <w:tc>
          <w:tcPr>
            <w:tcW w:w="2122" w:type="dxa"/>
          </w:tcPr>
          <w:p w14:paraId="72BEA4EC" w14:textId="77777777" w:rsidR="00A92E91" w:rsidRDefault="00A92E91">
            <w:pPr>
              <w:autoSpaceDE w:val="0"/>
              <w:autoSpaceDN w:val="0"/>
              <w:adjustRightInd w:val="0"/>
              <w:rPr>
                <w:rFonts w:cs="AppleSystemUIFont"/>
                <w:kern w:val="0"/>
                <w:lang w:val="nl-NL"/>
              </w:rPr>
            </w:pPr>
            <w:r>
              <w:rPr>
                <w:rFonts w:cs="AppleSystemUIFont"/>
                <w:kern w:val="0"/>
                <w:lang w:val="nl-NL"/>
              </w:rPr>
              <w:t>Individuele ondersteuning</w:t>
            </w:r>
          </w:p>
          <w:p w14:paraId="16C9D624" w14:textId="77777777" w:rsidR="00A92E91" w:rsidRDefault="00A92E91">
            <w:pPr>
              <w:rPr>
                <w:b/>
                <w:bCs/>
                <w:lang w:val="nl-NL"/>
              </w:rPr>
            </w:pPr>
          </w:p>
        </w:tc>
        <w:tc>
          <w:tcPr>
            <w:tcW w:w="7274" w:type="dxa"/>
          </w:tcPr>
          <w:p w14:paraId="5828E5D7" w14:textId="77777777" w:rsidR="00A92E91" w:rsidRPr="00FC2249" w:rsidRDefault="00A92E91" w:rsidP="00A92E91">
            <w:pPr>
              <w:pStyle w:val="Lijstalinea"/>
              <w:numPr>
                <w:ilvl w:val="0"/>
                <w:numId w:val="40"/>
              </w:numPr>
              <w:autoSpaceDE w:val="0"/>
              <w:autoSpaceDN w:val="0"/>
              <w:adjustRightInd w:val="0"/>
              <w:spacing w:after="0"/>
              <w:rPr>
                <w:rFonts w:cs="AppleSystemUIFont"/>
                <w:kern w:val="0"/>
                <w:lang w:val="nl-NL"/>
              </w:rPr>
            </w:pPr>
            <w:r>
              <w:rPr>
                <w:rFonts w:cs="AppleSystemUIFont"/>
                <w:kern w:val="0"/>
                <w:lang w:val="nl-NL"/>
              </w:rPr>
              <w:t xml:space="preserve">Dit is de belangrijkste taak van de DLO transitie-ondersteuners. Ze bieden </w:t>
            </w:r>
            <w:r w:rsidRPr="00C54178">
              <w:rPr>
                <w:rFonts w:cs="AppleSystemUIFont"/>
                <w:kern w:val="0"/>
              </w:rPr>
              <w:t>eerste lijn ondersteuning voor lesgevers</w:t>
            </w:r>
            <w:r>
              <w:rPr>
                <w:rFonts w:cs="AppleSystemUIFont"/>
                <w:kern w:val="0"/>
              </w:rPr>
              <w:t xml:space="preserve"> van het eigen departement of de opleiding. De ondersteuners fungeren als eerste aanspreekpunt bij vragen over de nieuwe digitale leeromgeving. Ze geven één op één ondersteuning bij veelvoorkomende en eenvoudige problemen of vragen. </w:t>
            </w:r>
          </w:p>
          <w:p w14:paraId="34063CE0" w14:textId="77777777" w:rsidR="00A92E91" w:rsidRPr="00957709" w:rsidRDefault="00A92E91">
            <w:pPr>
              <w:pStyle w:val="Lijstalinea"/>
              <w:autoSpaceDE w:val="0"/>
              <w:autoSpaceDN w:val="0"/>
              <w:adjustRightInd w:val="0"/>
              <w:rPr>
                <w:rFonts w:cs="AppleSystemUIFont"/>
                <w:i/>
                <w:iCs/>
                <w:kern w:val="0"/>
                <w:lang w:val="nl-NL"/>
              </w:rPr>
            </w:pPr>
            <w:r w:rsidRPr="00A92E91">
              <w:rPr>
                <w:rFonts w:cs="AppleSystemUIFont"/>
                <w:i/>
                <w:iCs/>
                <w:color w:val="E48947" w:themeColor="accent1" w:themeShade="BF"/>
                <w:kern w:val="0"/>
                <w:lang w:val="nl-NL"/>
              </w:rPr>
              <w:t>Intensiteit: Een transitie-ondersteuner spendeert gemiddeld 2 uur per jaar per lesgever van de opleiding aan eerste lijn ondersteuning.</w:t>
            </w:r>
          </w:p>
        </w:tc>
      </w:tr>
      <w:tr w:rsidR="00A92E91" w:rsidRPr="00C821E7" w14:paraId="6C470254" w14:textId="77777777">
        <w:tc>
          <w:tcPr>
            <w:tcW w:w="2122" w:type="dxa"/>
          </w:tcPr>
          <w:p w14:paraId="167245BE" w14:textId="77777777" w:rsidR="00A92E91" w:rsidRPr="006A6616" w:rsidRDefault="00A92E91">
            <w:pPr>
              <w:autoSpaceDE w:val="0"/>
              <w:autoSpaceDN w:val="0"/>
              <w:adjustRightInd w:val="0"/>
              <w:rPr>
                <w:rFonts w:cs="AppleSystemUIFont"/>
                <w:kern w:val="0"/>
                <w:lang w:val="nl-NL"/>
              </w:rPr>
            </w:pPr>
            <w:r>
              <w:rPr>
                <w:rFonts w:cs="AppleSystemUIFont"/>
                <w:kern w:val="0"/>
                <w:lang w:val="nl-NL"/>
              </w:rPr>
              <w:t>Training</w:t>
            </w:r>
          </w:p>
          <w:p w14:paraId="38EA39E7" w14:textId="77777777" w:rsidR="00A92E91" w:rsidRDefault="00A92E91">
            <w:pPr>
              <w:rPr>
                <w:rFonts w:cs="AppleSystemUIFont"/>
                <w:kern w:val="0"/>
                <w:lang w:val="nl-NL"/>
              </w:rPr>
            </w:pPr>
          </w:p>
        </w:tc>
        <w:tc>
          <w:tcPr>
            <w:tcW w:w="7274" w:type="dxa"/>
          </w:tcPr>
          <w:p w14:paraId="0CBC2F62" w14:textId="49184C11" w:rsidR="00A92E91" w:rsidRPr="007241DC" w:rsidRDefault="00A92E91" w:rsidP="00A92E91">
            <w:pPr>
              <w:pStyle w:val="Lijstalinea"/>
              <w:numPr>
                <w:ilvl w:val="0"/>
                <w:numId w:val="40"/>
              </w:numPr>
              <w:autoSpaceDE w:val="0"/>
              <w:autoSpaceDN w:val="0"/>
              <w:adjustRightInd w:val="0"/>
              <w:spacing w:after="0"/>
              <w:rPr>
                <w:rFonts w:cs="AppleSystemUIFont"/>
                <w:kern w:val="0"/>
                <w:lang w:val="nl-NL"/>
              </w:rPr>
            </w:pPr>
            <w:r w:rsidRPr="004718F3">
              <w:rPr>
                <w:rFonts w:cs="AppleSystemUIFont"/>
                <w:kern w:val="0"/>
              </w:rPr>
              <w:t xml:space="preserve">Hoewel HELA de primaire facilitator is voor de 12-weken </w:t>
            </w:r>
            <w:r>
              <w:rPr>
                <w:rFonts w:cs="AppleSystemUIFont"/>
                <w:kern w:val="0"/>
              </w:rPr>
              <w:t>programma’s</w:t>
            </w:r>
            <w:r w:rsidRPr="004718F3">
              <w:rPr>
                <w:rFonts w:cs="AppleSystemUIFont"/>
                <w:kern w:val="0"/>
              </w:rPr>
              <w:t xml:space="preserve">, zijn de </w:t>
            </w:r>
            <w:r>
              <w:rPr>
                <w:rFonts w:cs="AppleSystemUIFont"/>
                <w:kern w:val="0"/>
              </w:rPr>
              <w:t>DLO transitie-ondersteuner</w:t>
            </w:r>
            <w:r w:rsidRPr="004718F3">
              <w:rPr>
                <w:rFonts w:cs="AppleSystemUIFont"/>
                <w:kern w:val="0"/>
              </w:rPr>
              <w:t>s betrokken bij deze sessies</w:t>
            </w:r>
            <w:r>
              <w:rPr>
                <w:rFonts w:cs="AppleSystemUIFont"/>
                <w:kern w:val="0"/>
              </w:rPr>
              <w:t xml:space="preserve"> (zie p.</w:t>
            </w:r>
            <w:r w:rsidR="00104198">
              <w:rPr>
                <w:rFonts w:cs="AppleSystemUIFont"/>
                <w:kern w:val="0"/>
              </w:rPr>
              <w:t>1</w:t>
            </w:r>
            <w:r w:rsidR="001555CC">
              <w:rPr>
                <w:rFonts w:cs="AppleSystemUIFont"/>
                <w:kern w:val="0"/>
              </w:rPr>
              <w:t>9</w:t>
            </w:r>
            <w:r>
              <w:rPr>
                <w:rFonts w:cs="AppleSystemUIFont"/>
                <w:kern w:val="0"/>
              </w:rPr>
              <w:t>)</w:t>
            </w:r>
            <w:r w:rsidRPr="004718F3">
              <w:rPr>
                <w:rFonts w:cs="AppleSystemUIFont"/>
                <w:kern w:val="0"/>
              </w:rPr>
              <w:t xml:space="preserve">. </w:t>
            </w:r>
          </w:p>
          <w:p w14:paraId="2A727BA0" w14:textId="77777777" w:rsidR="00A92E91" w:rsidRPr="007241DC" w:rsidRDefault="00A92E91" w:rsidP="00A92E91">
            <w:pPr>
              <w:pStyle w:val="Lijstalinea"/>
              <w:numPr>
                <w:ilvl w:val="1"/>
                <w:numId w:val="40"/>
              </w:numPr>
              <w:autoSpaceDE w:val="0"/>
              <w:autoSpaceDN w:val="0"/>
              <w:adjustRightInd w:val="0"/>
              <w:spacing w:after="0"/>
              <w:rPr>
                <w:rFonts w:cs="AppleSystemUIFont"/>
                <w:kern w:val="0"/>
                <w:lang w:val="nl-NL"/>
              </w:rPr>
            </w:pPr>
            <w:r>
              <w:rPr>
                <w:rFonts w:cs="AppleSystemUIFont"/>
                <w:kern w:val="0"/>
              </w:rPr>
              <w:t>Ze geven mee vorm aan het start- en slotmoment van hun opleiding of departement.</w:t>
            </w:r>
          </w:p>
          <w:p w14:paraId="04FD655F" w14:textId="77777777" w:rsidR="00A92E91" w:rsidRPr="00A92E91" w:rsidRDefault="00A92E91">
            <w:pPr>
              <w:pStyle w:val="Lijstalinea"/>
              <w:autoSpaceDE w:val="0"/>
              <w:autoSpaceDN w:val="0"/>
              <w:adjustRightInd w:val="0"/>
              <w:ind w:left="1440"/>
              <w:rPr>
                <w:rFonts w:cs="AppleSystemUIFont"/>
                <w:i/>
                <w:iCs/>
                <w:color w:val="E48947" w:themeColor="accent1" w:themeShade="BF"/>
                <w:kern w:val="0"/>
                <w:lang w:val="nl-NL"/>
              </w:rPr>
            </w:pPr>
            <w:r w:rsidRPr="00A92E91">
              <w:rPr>
                <w:rFonts w:cs="AppleSystemUIFont"/>
                <w:i/>
                <w:iCs/>
                <w:color w:val="E48947" w:themeColor="accent1" w:themeShade="BF"/>
                <w:kern w:val="0"/>
                <w:lang w:val="nl-NL"/>
              </w:rPr>
              <w:t>Intensiteit: 6uur in totaal – in het voorbereidingssemester (februari-augustus)</w:t>
            </w:r>
          </w:p>
          <w:p w14:paraId="0826A27D" w14:textId="4AD96F88" w:rsidR="00A92E91" w:rsidRPr="00010C29" w:rsidRDefault="00A92E91" w:rsidP="00A92E91">
            <w:pPr>
              <w:pStyle w:val="Lijstalinea"/>
              <w:numPr>
                <w:ilvl w:val="1"/>
                <w:numId w:val="40"/>
              </w:numPr>
              <w:autoSpaceDE w:val="0"/>
              <w:autoSpaceDN w:val="0"/>
              <w:adjustRightInd w:val="0"/>
              <w:spacing w:after="0"/>
              <w:rPr>
                <w:rFonts w:cs="AppleSystemUIFont"/>
                <w:kern w:val="0"/>
                <w:lang w:val="nl-NL"/>
              </w:rPr>
            </w:pPr>
            <w:r>
              <w:rPr>
                <w:rFonts w:cs="AppleSystemUIFont"/>
                <w:kern w:val="0"/>
              </w:rPr>
              <w:t xml:space="preserve">Ze zijn aanwezig op een aantal werksessies als ondersteuner. Er zijn 5 weken waarin werksessies voorzien zullen worden. Elke werksessie duurt 3 uur.   </w:t>
            </w:r>
          </w:p>
          <w:p w14:paraId="4D3458FF" w14:textId="77777777" w:rsidR="00A92E91" w:rsidRPr="00FC2249" w:rsidRDefault="00A92E91">
            <w:pPr>
              <w:pStyle w:val="Lijstalinea"/>
              <w:autoSpaceDE w:val="0"/>
              <w:autoSpaceDN w:val="0"/>
              <w:adjustRightInd w:val="0"/>
              <w:ind w:left="1440"/>
              <w:rPr>
                <w:rFonts w:cs="AppleSystemUIFont"/>
                <w:i/>
                <w:iCs/>
                <w:kern w:val="0"/>
                <w:lang w:val="nl-NL"/>
              </w:rPr>
            </w:pPr>
            <w:r w:rsidRPr="00A92E91">
              <w:rPr>
                <w:rFonts w:cs="AppleSystemUIFont"/>
                <w:i/>
                <w:iCs/>
                <w:color w:val="E48947" w:themeColor="accent1" w:themeShade="BF"/>
                <w:kern w:val="0"/>
                <w:lang w:val="nl-NL"/>
              </w:rPr>
              <w:t>Intensiteit: Per 80 lesgevers in het departement is de transitie-ondersteuner 1 werksessie per week aanwezig. – in het voorbereidingssemester (februari-augustus)</w:t>
            </w:r>
          </w:p>
        </w:tc>
      </w:tr>
      <w:tr w:rsidR="00A92E91" w:rsidRPr="00C821E7" w14:paraId="377933EA" w14:textId="77777777">
        <w:tc>
          <w:tcPr>
            <w:tcW w:w="2122" w:type="dxa"/>
          </w:tcPr>
          <w:p w14:paraId="7B314C98" w14:textId="77777777" w:rsidR="00A92E91" w:rsidRDefault="00A92E91">
            <w:pPr>
              <w:autoSpaceDE w:val="0"/>
              <w:autoSpaceDN w:val="0"/>
              <w:adjustRightInd w:val="0"/>
              <w:rPr>
                <w:rFonts w:cs="AppleSystemUIFont"/>
                <w:kern w:val="0"/>
                <w:lang w:val="nl-NL"/>
              </w:rPr>
            </w:pPr>
            <w:r>
              <w:rPr>
                <w:rFonts w:cs="AppleSystemUIFont"/>
                <w:kern w:val="0"/>
                <w:lang w:val="nl-NL"/>
              </w:rPr>
              <w:t>Ondersteunings-materiaal</w:t>
            </w:r>
          </w:p>
        </w:tc>
        <w:tc>
          <w:tcPr>
            <w:tcW w:w="7274" w:type="dxa"/>
          </w:tcPr>
          <w:p w14:paraId="2D545BA1" w14:textId="77777777" w:rsidR="00A92E91" w:rsidRPr="00B10C08" w:rsidRDefault="00A92E91" w:rsidP="00A92E91">
            <w:pPr>
              <w:pStyle w:val="Lijstalinea"/>
              <w:numPr>
                <w:ilvl w:val="0"/>
                <w:numId w:val="40"/>
              </w:numPr>
              <w:autoSpaceDE w:val="0"/>
              <w:autoSpaceDN w:val="0"/>
              <w:adjustRightInd w:val="0"/>
              <w:spacing w:after="0"/>
              <w:rPr>
                <w:rFonts w:cs="AppleSystemUIFont"/>
                <w:kern w:val="0"/>
                <w:lang w:val="nl-NL"/>
              </w:rPr>
            </w:pPr>
            <w:r>
              <w:rPr>
                <w:rFonts w:cs="AppleSystemUIFont"/>
                <w:kern w:val="0"/>
              </w:rPr>
              <w:t>DLO transitie-ondersteuner</w:t>
            </w:r>
            <w:r w:rsidRPr="00DD6F2D">
              <w:rPr>
                <w:rFonts w:cs="AppleSystemUIFont"/>
                <w:kern w:val="0"/>
              </w:rPr>
              <w:t>s zijn actief betrokken bij he</w:t>
            </w:r>
            <w:r>
              <w:rPr>
                <w:rFonts w:cs="AppleSystemUIFont"/>
                <w:kern w:val="0"/>
              </w:rPr>
              <w:t>t</w:t>
            </w:r>
            <w:r w:rsidRPr="00DD6F2D">
              <w:rPr>
                <w:rFonts w:cs="AppleSystemUIFont"/>
                <w:kern w:val="0"/>
              </w:rPr>
              <w:t xml:space="preserve"> verbeteren van het </w:t>
            </w:r>
            <w:r w:rsidRPr="00C64BA5">
              <w:rPr>
                <w:rFonts w:cs="AppleSystemUIFont"/>
                <w:kern w:val="0"/>
              </w:rPr>
              <w:t>ondersteuningsmateriaal</w:t>
            </w:r>
            <w:r w:rsidRPr="00DD6F2D">
              <w:rPr>
                <w:rFonts w:cs="AppleSystemUIFont"/>
                <w:kern w:val="0"/>
              </w:rPr>
              <w:t>. Zij geven feedback gebaseerd op de praktische ervaringen en behoeften van de lesgevers binnen hun departementen.</w:t>
            </w:r>
          </w:p>
          <w:p w14:paraId="184C056F" w14:textId="3B85422A" w:rsidR="00A92E91" w:rsidRPr="004718F3" w:rsidRDefault="00A92E91">
            <w:pPr>
              <w:pStyle w:val="Lijstalinea"/>
              <w:autoSpaceDE w:val="0"/>
              <w:autoSpaceDN w:val="0"/>
              <w:adjustRightInd w:val="0"/>
              <w:rPr>
                <w:rFonts w:cs="AppleSystemUIFont"/>
                <w:kern w:val="0"/>
              </w:rPr>
            </w:pPr>
            <w:r w:rsidRPr="00A92E91">
              <w:rPr>
                <w:rFonts w:cs="AppleSystemUIFont"/>
                <w:i/>
                <w:iCs/>
                <w:color w:val="E48947" w:themeColor="accent1" w:themeShade="BF"/>
                <w:kern w:val="0"/>
                <w:lang w:val="nl-NL"/>
              </w:rPr>
              <w:t>Intensiteit: 10 uur in het volledige transitiejaar</w:t>
            </w:r>
            <w:r>
              <w:rPr>
                <w:rFonts w:cs="AppleSystemUIFont"/>
                <w:i/>
                <w:iCs/>
                <w:color w:val="E48947" w:themeColor="accent1" w:themeShade="BF"/>
                <w:kern w:val="0"/>
                <w:lang w:val="nl-NL"/>
              </w:rPr>
              <w:t>.</w:t>
            </w:r>
          </w:p>
        </w:tc>
      </w:tr>
      <w:tr w:rsidR="00A92E91" w:rsidRPr="00C821E7" w14:paraId="28ECB0A3" w14:textId="77777777">
        <w:tc>
          <w:tcPr>
            <w:tcW w:w="2122" w:type="dxa"/>
          </w:tcPr>
          <w:p w14:paraId="3FC96183" w14:textId="77777777" w:rsidR="00A92E91" w:rsidRDefault="00A92E91">
            <w:pPr>
              <w:autoSpaceDE w:val="0"/>
              <w:autoSpaceDN w:val="0"/>
              <w:adjustRightInd w:val="0"/>
              <w:rPr>
                <w:rFonts w:cs="AppleSystemUIFont"/>
                <w:kern w:val="0"/>
                <w:lang w:val="nl-NL"/>
              </w:rPr>
            </w:pPr>
            <w:r>
              <w:rPr>
                <w:rFonts w:cs="AppleSystemUIFont"/>
                <w:kern w:val="0"/>
                <w:lang w:val="nl-NL"/>
              </w:rPr>
              <w:t>Communicatie</w:t>
            </w:r>
          </w:p>
        </w:tc>
        <w:tc>
          <w:tcPr>
            <w:tcW w:w="7274" w:type="dxa"/>
          </w:tcPr>
          <w:p w14:paraId="2BAEBFB3" w14:textId="12988F86" w:rsidR="00A92E91" w:rsidRPr="00331B27" w:rsidRDefault="00A92E91" w:rsidP="00A92E91">
            <w:pPr>
              <w:pStyle w:val="Lijstalinea"/>
              <w:numPr>
                <w:ilvl w:val="0"/>
                <w:numId w:val="40"/>
              </w:numPr>
              <w:autoSpaceDE w:val="0"/>
              <w:autoSpaceDN w:val="0"/>
              <w:adjustRightInd w:val="0"/>
              <w:spacing w:after="0"/>
              <w:rPr>
                <w:rFonts w:cs="AppleSystemUIFont"/>
                <w:kern w:val="0"/>
                <w:lang w:val="nl-NL"/>
              </w:rPr>
            </w:pPr>
            <w:r>
              <w:rPr>
                <w:rFonts w:cs="AppleSystemUIFont"/>
                <w:kern w:val="0"/>
              </w:rPr>
              <w:t>DLO transitie-ondersteuner</w:t>
            </w:r>
            <w:r w:rsidRPr="00A420C7">
              <w:rPr>
                <w:rFonts w:cs="AppleSystemUIFont"/>
                <w:kern w:val="0"/>
              </w:rPr>
              <w:t xml:space="preserve">s spelen een sleutelrol in de communicatie binnen hun departementen en opleidingen. Zij verspreiden belangrijke updates, verzamelen en delen good practices en tips die specifiek zijn voor hun gebied, en fungeren als een schakel tussen </w:t>
            </w:r>
            <w:r>
              <w:rPr>
                <w:rFonts w:cs="AppleSystemUIFont"/>
                <w:kern w:val="0"/>
              </w:rPr>
              <w:t>HELA</w:t>
            </w:r>
            <w:r w:rsidRPr="00A420C7">
              <w:rPr>
                <w:rFonts w:cs="AppleSystemUIFont"/>
                <w:kern w:val="0"/>
              </w:rPr>
              <w:t xml:space="preserve"> en </w:t>
            </w:r>
            <w:r>
              <w:rPr>
                <w:rFonts w:cs="AppleSystemUIFont"/>
                <w:kern w:val="0"/>
              </w:rPr>
              <w:t>het departement.</w:t>
            </w:r>
          </w:p>
          <w:p w14:paraId="69FCF916" w14:textId="234224AA" w:rsidR="00A92E91" w:rsidRPr="007122BC" w:rsidRDefault="00A92E91">
            <w:pPr>
              <w:pStyle w:val="Lijstalinea"/>
              <w:autoSpaceDE w:val="0"/>
              <w:autoSpaceDN w:val="0"/>
              <w:adjustRightInd w:val="0"/>
              <w:rPr>
                <w:rFonts w:cs="AppleSystemUIFont"/>
                <w:i/>
                <w:iCs/>
                <w:kern w:val="0"/>
                <w:lang w:val="nl-NL"/>
              </w:rPr>
            </w:pPr>
            <w:r w:rsidRPr="00A92E91">
              <w:rPr>
                <w:rFonts w:cs="AppleSystemUIFont"/>
                <w:i/>
                <w:iCs/>
                <w:color w:val="E48947" w:themeColor="accent1" w:themeShade="BF"/>
                <w:kern w:val="0"/>
              </w:rPr>
              <w:t>Intensiteit: 10 uur in het volledige transitiejaar</w:t>
            </w:r>
            <w:r>
              <w:rPr>
                <w:rFonts w:cs="AppleSystemUIFont"/>
                <w:i/>
                <w:iCs/>
                <w:color w:val="E48947" w:themeColor="accent1" w:themeShade="BF"/>
                <w:kern w:val="0"/>
              </w:rPr>
              <w:t>.</w:t>
            </w:r>
          </w:p>
        </w:tc>
      </w:tr>
      <w:tr w:rsidR="00A92E91" w:rsidRPr="00C821E7" w14:paraId="7DFAA3FE" w14:textId="77777777">
        <w:tc>
          <w:tcPr>
            <w:tcW w:w="2122" w:type="dxa"/>
          </w:tcPr>
          <w:p w14:paraId="1B41296B" w14:textId="77777777" w:rsidR="00A92E91" w:rsidRDefault="00A92E91">
            <w:pPr>
              <w:autoSpaceDE w:val="0"/>
              <w:autoSpaceDN w:val="0"/>
              <w:adjustRightInd w:val="0"/>
              <w:rPr>
                <w:rFonts w:cs="AppleSystemUIFont"/>
                <w:kern w:val="0"/>
                <w:lang w:val="nl-NL"/>
              </w:rPr>
            </w:pPr>
            <w:r>
              <w:rPr>
                <w:rFonts w:cs="AppleSystemUIFont"/>
                <w:kern w:val="0"/>
                <w:lang w:val="nl-NL"/>
              </w:rPr>
              <w:t>Opvolgingsteams</w:t>
            </w:r>
          </w:p>
        </w:tc>
        <w:tc>
          <w:tcPr>
            <w:tcW w:w="7274" w:type="dxa"/>
          </w:tcPr>
          <w:p w14:paraId="2DDEBD4C" w14:textId="77777777" w:rsidR="00A92E91" w:rsidRDefault="00A92E91" w:rsidP="00A92E91">
            <w:pPr>
              <w:pStyle w:val="Lijstalinea"/>
              <w:numPr>
                <w:ilvl w:val="0"/>
                <w:numId w:val="40"/>
              </w:numPr>
              <w:autoSpaceDE w:val="0"/>
              <w:autoSpaceDN w:val="0"/>
              <w:adjustRightInd w:val="0"/>
              <w:spacing w:after="0"/>
              <w:rPr>
                <w:rFonts w:cs="AppleSystemUIFont"/>
                <w:kern w:val="0"/>
                <w:lang w:val="nl-NL"/>
              </w:rPr>
            </w:pPr>
            <w:r>
              <w:rPr>
                <w:rFonts w:cs="AppleSystemUIFont"/>
                <w:kern w:val="0"/>
                <w:lang w:val="nl-NL"/>
              </w:rPr>
              <w:t xml:space="preserve">De DLO transitie-ondersteuners zijn deel van het opvolgingsteam van hun departement of opleiding. Er zullen minimum 5 overlegmomenten zijn tussen het kernteam en het opvolgingsteam. </w:t>
            </w:r>
          </w:p>
          <w:p w14:paraId="5510D4C4" w14:textId="77777777" w:rsidR="00A92E91" w:rsidRPr="00A92E91" w:rsidRDefault="00A92E91">
            <w:pPr>
              <w:pStyle w:val="Lijstalinea"/>
              <w:autoSpaceDE w:val="0"/>
              <w:autoSpaceDN w:val="0"/>
              <w:adjustRightInd w:val="0"/>
              <w:rPr>
                <w:rFonts w:cs="AppleSystemUIFont"/>
                <w:i/>
                <w:iCs/>
                <w:color w:val="E48947" w:themeColor="accent1" w:themeShade="BF"/>
                <w:kern w:val="0"/>
                <w:lang w:val="nl-NL"/>
              </w:rPr>
            </w:pPr>
            <w:r w:rsidRPr="00A92E91">
              <w:rPr>
                <w:rFonts w:cs="AppleSystemUIFont"/>
                <w:i/>
                <w:iCs/>
                <w:color w:val="E48947" w:themeColor="accent1" w:themeShade="BF"/>
                <w:kern w:val="0"/>
                <w:lang w:val="nl-NL"/>
              </w:rPr>
              <w:t xml:space="preserve">Intensiteit: 10 uur in het volledige transitiejaar. </w:t>
            </w:r>
          </w:p>
          <w:p w14:paraId="01BF39F9" w14:textId="702A2D68" w:rsidR="00A92E91" w:rsidRPr="006A6616" w:rsidRDefault="00A92E91" w:rsidP="00A92E91">
            <w:pPr>
              <w:pStyle w:val="Lijstalinea"/>
              <w:numPr>
                <w:ilvl w:val="0"/>
                <w:numId w:val="40"/>
              </w:numPr>
              <w:autoSpaceDE w:val="0"/>
              <w:autoSpaceDN w:val="0"/>
              <w:adjustRightInd w:val="0"/>
              <w:spacing w:after="0"/>
              <w:rPr>
                <w:rFonts w:cs="AppleSystemUIFont"/>
                <w:kern w:val="0"/>
                <w:lang w:val="nl-NL"/>
              </w:rPr>
            </w:pPr>
            <w:r>
              <w:rPr>
                <w:rFonts w:cs="AppleSystemUIFont"/>
                <w:kern w:val="0"/>
              </w:rPr>
              <w:lastRenderedPageBreak/>
              <w:t>De DLO transitie-ondersteuners worden rechtstreeks ondersteun</w:t>
            </w:r>
            <w:r w:rsidR="00D41BB0">
              <w:rPr>
                <w:rFonts w:cs="AppleSystemUIFont"/>
                <w:kern w:val="0"/>
              </w:rPr>
              <w:t>d</w:t>
            </w:r>
            <w:r>
              <w:rPr>
                <w:rFonts w:cs="AppleSystemUIFont"/>
                <w:kern w:val="0"/>
              </w:rPr>
              <w:t xml:space="preserve"> door HELA. Hierbij horen onder andere overlegmomenten/intervisies met andere transitie-ondersteuners van andere opleidingen of departementen. </w:t>
            </w:r>
            <w:r>
              <w:t>In deze momenten doen we aan kennisuitwisseling en bespreken we (praktische) problemen en feedback.</w:t>
            </w:r>
          </w:p>
          <w:p w14:paraId="201FC5F9" w14:textId="77777777" w:rsidR="00A92E91" w:rsidRPr="00904384" w:rsidRDefault="00A92E91" w:rsidP="000775FD">
            <w:pPr>
              <w:pStyle w:val="Lijstalinea"/>
              <w:keepNext/>
              <w:autoSpaceDE w:val="0"/>
              <w:autoSpaceDN w:val="0"/>
              <w:adjustRightInd w:val="0"/>
              <w:rPr>
                <w:rFonts w:cs="AppleSystemUIFont"/>
                <w:i/>
                <w:iCs/>
                <w:kern w:val="0"/>
                <w:lang w:val="nl-NL"/>
              </w:rPr>
            </w:pPr>
            <w:r w:rsidRPr="00A92E91">
              <w:rPr>
                <w:rFonts w:cs="AppleSystemUIFont"/>
                <w:i/>
                <w:iCs/>
                <w:color w:val="E48947" w:themeColor="accent1" w:themeShade="BF"/>
                <w:kern w:val="0"/>
                <w:lang w:val="nl-NL"/>
              </w:rPr>
              <w:t>Intensiteit: 10 uur in het volledige transitiejaar</w:t>
            </w:r>
          </w:p>
        </w:tc>
      </w:tr>
    </w:tbl>
    <w:p w14:paraId="44C85673" w14:textId="2F016A75" w:rsidR="000775FD" w:rsidRDefault="000775FD">
      <w:pPr>
        <w:pStyle w:val="Bijschrift"/>
      </w:pPr>
      <w:bookmarkStart w:id="27" w:name="_Toc178758036"/>
      <w:r>
        <w:lastRenderedPageBreak/>
        <w:t xml:space="preserve">Tabel </w:t>
      </w:r>
      <w:fldSimple w:instr=" SEQ Tabel \* ARABIC ">
        <w:r w:rsidR="0036630D">
          <w:rPr>
            <w:noProof/>
          </w:rPr>
          <w:t>6</w:t>
        </w:r>
      </w:fldSimple>
      <w:r>
        <w:t xml:space="preserve">. </w:t>
      </w:r>
      <w:r w:rsidRPr="00D63F46">
        <w:t>Verantwoordelijkheden van de departementale/opleidingsgebonden DLO transitie-ondersteuner(s)</w:t>
      </w:r>
      <w:bookmarkEnd w:id="27"/>
    </w:p>
    <w:p w14:paraId="788F3890" w14:textId="05C08A59" w:rsidR="00A92E91" w:rsidRDefault="00A92E91" w:rsidP="05A3627D">
      <w:pPr>
        <w:rPr>
          <w:lang w:val="nl-NL"/>
        </w:rPr>
      </w:pPr>
      <w:r w:rsidRPr="05A3627D">
        <w:rPr>
          <w:lang w:val="nl-NL"/>
        </w:rPr>
        <w:t>Om deze taken uit te voeren</w:t>
      </w:r>
      <w:r w:rsidR="00D52C32" w:rsidRPr="05A3627D">
        <w:rPr>
          <w:lang w:val="nl-NL"/>
        </w:rPr>
        <w:t xml:space="preserve"> </w:t>
      </w:r>
      <w:r w:rsidR="28502AD7" w:rsidRPr="05A3627D">
        <w:rPr>
          <w:lang w:val="nl-NL"/>
        </w:rPr>
        <w:t>wordt geadviseer</w:t>
      </w:r>
      <w:r w:rsidR="750ACB7B" w:rsidRPr="05A3627D">
        <w:rPr>
          <w:lang w:val="nl-NL"/>
        </w:rPr>
        <w:t>d</w:t>
      </w:r>
      <w:r w:rsidR="28502AD7" w:rsidRPr="05A3627D">
        <w:rPr>
          <w:lang w:val="nl-NL"/>
        </w:rPr>
        <w:t xml:space="preserve"> om</w:t>
      </w:r>
      <w:r w:rsidR="00D52C32" w:rsidRPr="05A3627D">
        <w:rPr>
          <w:lang w:val="nl-NL"/>
        </w:rPr>
        <w:t xml:space="preserve"> </w:t>
      </w:r>
      <w:r w:rsidR="0088067F" w:rsidRPr="05A3627D">
        <w:rPr>
          <w:lang w:val="nl-NL"/>
        </w:rPr>
        <w:t>per 50 lesgevers</w:t>
      </w:r>
      <w:r w:rsidR="7E37FD40" w:rsidRPr="05A3627D">
        <w:rPr>
          <w:lang w:val="nl-NL"/>
        </w:rPr>
        <w:t xml:space="preserve"> een transitie-ondersteuner</w:t>
      </w:r>
      <w:r w:rsidR="0088067F" w:rsidRPr="05A3627D">
        <w:rPr>
          <w:lang w:val="nl-NL"/>
        </w:rPr>
        <w:t xml:space="preserve"> gemiddeld 8% FTE per semester </w:t>
      </w:r>
      <w:r w:rsidR="5523BA96" w:rsidRPr="05A3627D">
        <w:rPr>
          <w:lang w:val="nl-NL"/>
        </w:rPr>
        <w:t>te voorzien</w:t>
      </w:r>
      <w:r w:rsidRPr="05A3627D">
        <w:rPr>
          <w:lang w:val="nl-NL"/>
        </w:rPr>
        <w:t xml:space="preserve">. De uitvoering hiervan strekt zich over de periode van het transitiejaar (februari – februari). Concreet betekent dit een ratio van 0,16% FTE per lesgever. </w:t>
      </w:r>
    </w:p>
    <w:p w14:paraId="4270F85C" w14:textId="77777777" w:rsidR="00A92E91" w:rsidRDefault="00A92E91" w:rsidP="00A92E91">
      <w:pPr>
        <w:rPr>
          <w:lang w:val="nl-NL"/>
        </w:rPr>
      </w:pPr>
      <w:r>
        <w:rPr>
          <w:lang w:val="nl-NL"/>
        </w:rPr>
        <w:t xml:space="preserve">Per departement: </w:t>
      </w:r>
    </w:p>
    <w:tbl>
      <w:tblPr>
        <w:tblStyle w:val="Tabelraster"/>
        <w:tblW w:w="0" w:type="auto"/>
        <w:tblLook w:val="04A0" w:firstRow="1" w:lastRow="0" w:firstColumn="1" w:lastColumn="0" w:noHBand="0" w:noVBand="1"/>
      </w:tblPr>
      <w:tblGrid>
        <w:gridCol w:w="1811"/>
        <w:gridCol w:w="3740"/>
        <w:gridCol w:w="3511"/>
      </w:tblGrid>
      <w:tr w:rsidR="00A92E91" w14:paraId="13906264" w14:textId="77777777" w:rsidTr="00A92E91">
        <w:tc>
          <w:tcPr>
            <w:tcW w:w="1838" w:type="dxa"/>
            <w:shd w:val="clear" w:color="auto" w:fill="F1C29F" w:themeFill="accent1"/>
          </w:tcPr>
          <w:p w14:paraId="6AE04B89" w14:textId="77777777" w:rsidR="00A92E91" w:rsidRPr="00A92E91" w:rsidRDefault="00A92E91">
            <w:pPr>
              <w:rPr>
                <w:lang w:val="nl-NL"/>
              </w:rPr>
            </w:pPr>
            <w:r w:rsidRPr="00A92E91">
              <w:rPr>
                <w:lang w:val="nl-NL"/>
              </w:rPr>
              <w:t>Departement</w:t>
            </w:r>
          </w:p>
        </w:tc>
        <w:tc>
          <w:tcPr>
            <w:tcW w:w="3897" w:type="dxa"/>
            <w:shd w:val="clear" w:color="auto" w:fill="F1C29F" w:themeFill="accent1"/>
          </w:tcPr>
          <w:p w14:paraId="39BEBE0E" w14:textId="6C688585" w:rsidR="00A92E91" w:rsidRPr="00A92E91" w:rsidRDefault="00A92E91">
            <w:pPr>
              <w:rPr>
                <w:lang w:val="nl-NL"/>
              </w:rPr>
            </w:pPr>
            <w:r w:rsidRPr="00A92E91">
              <w:rPr>
                <w:lang w:val="nl-NL"/>
              </w:rPr>
              <w:t>Aantal lesgevers (koppen)</w:t>
            </w:r>
            <w:r w:rsidR="069AA1D4" w:rsidRPr="6B51E49B">
              <w:rPr>
                <w:lang w:val="nl-NL"/>
              </w:rPr>
              <w:t xml:space="preserve"> - eind september 2024</w:t>
            </w:r>
          </w:p>
        </w:tc>
        <w:tc>
          <w:tcPr>
            <w:tcW w:w="3661" w:type="dxa"/>
            <w:shd w:val="clear" w:color="auto" w:fill="F1C29F" w:themeFill="accent1"/>
          </w:tcPr>
          <w:p w14:paraId="658DFF84" w14:textId="77777777" w:rsidR="00A92E91" w:rsidRPr="00A92E91" w:rsidRDefault="00A92E91">
            <w:pPr>
              <w:rPr>
                <w:lang w:val="nl-NL"/>
              </w:rPr>
            </w:pPr>
            <w:r w:rsidRPr="00A92E91">
              <w:rPr>
                <w:lang w:val="nl-NL"/>
              </w:rPr>
              <w:t>Procent FTE per semester</w:t>
            </w:r>
          </w:p>
        </w:tc>
      </w:tr>
      <w:tr w:rsidR="00A92E91" w14:paraId="65D6742E" w14:textId="77777777">
        <w:tc>
          <w:tcPr>
            <w:tcW w:w="1838" w:type="dxa"/>
          </w:tcPr>
          <w:p w14:paraId="251B5E56" w14:textId="77777777" w:rsidR="00A92E91" w:rsidRDefault="00A92E91">
            <w:pPr>
              <w:rPr>
                <w:lang w:val="nl-NL"/>
              </w:rPr>
            </w:pPr>
            <w:r>
              <w:rPr>
                <w:lang w:val="nl-NL"/>
              </w:rPr>
              <w:t>DSA</w:t>
            </w:r>
          </w:p>
        </w:tc>
        <w:tc>
          <w:tcPr>
            <w:tcW w:w="3897" w:type="dxa"/>
          </w:tcPr>
          <w:p w14:paraId="25FED213" w14:textId="4DAF0281" w:rsidR="00A92E91" w:rsidRDefault="6D748481">
            <w:pPr>
              <w:rPr>
                <w:lang w:val="nl-NL"/>
              </w:rPr>
            </w:pPr>
            <w:r w:rsidRPr="6B51E49B">
              <w:rPr>
                <w:lang w:val="nl-NL"/>
              </w:rPr>
              <w:t>211</w:t>
            </w:r>
          </w:p>
        </w:tc>
        <w:tc>
          <w:tcPr>
            <w:tcW w:w="3661" w:type="dxa"/>
          </w:tcPr>
          <w:p w14:paraId="3BCDEBA9" w14:textId="7A2EE191" w:rsidR="00A92E91" w:rsidRDefault="7FAF06CB">
            <w:pPr>
              <w:rPr>
                <w:lang w:val="nl-NL"/>
              </w:rPr>
            </w:pPr>
            <w:r w:rsidRPr="6B51E49B">
              <w:rPr>
                <w:lang w:val="nl-NL"/>
              </w:rPr>
              <w:t>33,76</w:t>
            </w:r>
          </w:p>
        </w:tc>
      </w:tr>
      <w:tr w:rsidR="6B51E49B" w14:paraId="7DFA6E68" w14:textId="77777777" w:rsidTr="6B51E49B">
        <w:trPr>
          <w:trHeight w:val="300"/>
        </w:trPr>
        <w:tc>
          <w:tcPr>
            <w:tcW w:w="1812" w:type="dxa"/>
          </w:tcPr>
          <w:p w14:paraId="47973CFA" w14:textId="1420A108" w:rsidR="231B5122" w:rsidRDefault="231B5122" w:rsidP="6B51E49B">
            <w:pPr>
              <w:rPr>
                <w:lang w:val="nl-NL"/>
              </w:rPr>
            </w:pPr>
            <w:r w:rsidRPr="6B51E49B">
              <w:rPr>
                <w:lang w:val="nl-NL"/>
              </w:rPr>
              <w:t>DOG</w:t>
            </w:r>
          </w:p>
        </w:tc>
        <w:tc>
          <w:tcPr>
            <w:tcW w:w="3737" w:type="dxa"/>
          </w:tcPr>
          <w:p w14:paraId="4C424320" w14:textId="24E78931" w:rsidR="231B5122" w:rsidRDefault="231B5122" w:rsidP="6B51E49B">
            <w:pPr>
              <w:rPr>
                <w:lang w:val="nl-NL"/>
              </w:rPr>
            </w:pPr>
            <w:r w:rsidRPr="6B51E49B">
              <w:rPr>
                <w:lang w:val="nl-NL"/>
              </w:rPr>
              <w:t>82</w:t>
            </w:r>
          </w:p>
        </w:tc>
        <w:tc>
          <w:tcPr>
            <w:tcW w:w="3513" w:type="dxa"/>
          </w:tcPr>
          <w:p w14:paraId="206990C5" w14:textId="518C3915" w:rsidR="09D07640" w:rsidRDefault="09D07640" w:rsidP="6B51E49B">
            <w:pPr>
              <w:rPr>
                <w:lang w:val="nl-NL"/>
              </w:rPr>
            </w:pPr>
            <w:r w:rsidRPr="6B51E49B">
              <w:rPr>
                <w:lang w:val="nl-NL"/>
              </w:rPr>
              <w:t>13,12</w:t>
            </w:r>
          </w:p>
        </w:tc>
      </w:tr>
      <w:tr w:rsidR="00A92E91" w14:paraId="0CBAE23D" w14:textId="77777777">
        <w:tc>
          <w:tcPr>
            <w:tcW w:w="1838" w:type="dxa"/>
          </w:tcPr>
          <w:p w14:paraId="6F33F4FB" w14:textId="77777777" w:rsidR="00A92E91" w:rsidRDefault="00A92E91">
            <w:pPr>
              <w:rPr>
                <w:lang w:val="nl-NL"/>
              </w:rPr>
            </w:pPr>
            <w:r>
              <w:rPr>
                <w:lang w:val="nl-NL"/>
              </w:rPr>
              <w:t>DIT</w:t>
            </w:r>
          </w:p>
        </w:tc>
        <w:tc>
          <w:tcPr>
            <w:tcW w:w="3897" w:type="dxa"/>
          </w:tcPr>
          <w:p w14:paraId="374A2D15" w14:textId="322DE5FA" w:rsidR="00A92E91" w:rsidRDefault="00A92E91">
            <w:pPr>
              <w:rPr>
                <w:lang w:val="nl-NL"/>
              </w:rPr>
            </w:pPr>
            <w:r w:rsidRPr="6B51E49B">
              <w:rPr>
                <w:lang w:val="nl-NL"/>
              </w:rPr>
              <w:t>6</w:t>
            </w:r>
            <w:r w:rsidR="296AE54A" w:rsidRPr="6B51E49B">
              <w:rPr>
                <w:lang w:val="nl-NL"/>
              </w:rPr>
              <w:t>1</w:t>
            </w:r>
          </w:p>
        </w:tc>
        <w:tc>
          <w:tcPr>
            <w:tcW w:w="3661" w:type="dxa"/>
          </w:tcPr>
          <w:p w14:paraId="33B047AF" w14:textId="2EF61F84" w:rsidR="00A92E91" w:rsidRDefault="5D74E3FF">
            <w:pPr>
              <w:rPr>
                <w:lang w:val="nl-NL"/>
              </w:rPr>
            </w:pPr>
            <w:r w:rsidRPr="6B51E49B">
              <w:rPr>
                <w:lang w:val="nl-NL"/>
              </w:rPr>
              <w:t>9,76</w:t>
            </w:r>
          </w:p>
        </w:tc>
      </w:tr>
      <w:tr w:rsidR="00A92E91" w14:paraId="78AB710D" w14:textId="77777777">
        <w:tc>
          <w:tcPr>
            <w:tcW w:w="1838" w:type="dxa"/>
          </w:tcPr>
          <w:p w14:paraId="7885F395" w14:textId="77777777" w:rsidR="00A92E91" w:rsidRDefault="00A92E91">
            <w:pPr>
              <w:rPr>
                <w:lang w:val="nl-NL"/>
              </w:rPr>
            </w:pPr>
            <w:r>
              <w:rPr>
                <w:lang w:val="nl-NL"/>
              </w:rPr>
              <w:t>DBO</w:t>
            </w:r>
          </w:p>
        </w:tc>
        <w:tc>
          <w:tcPr>
            <w:tcW w:w="3897" w:type="dxa"/>
          </w:tcPr>
          <w:p w14:paraId="45DE8886" w14:textId="5A2F2D66" w:rsidR="00A92E91" w:rsidRDefault="00A92E91">
            <w:pPr>
              <w:rPr>
                <w:lang w:val="nl-NL"/>
              </w:rPr>
            </w:pPr>
            <w:r w:rsidRPr="6B51E49B">
              <w:rPr>
                <w:lang w:val="nl-NL"/>
              </w:rPr>
              <w:t>2</w:t>
            </w:r>
            <w:r w:rsidR="30FD2E35" w:rsidRPr="6B51E49B">
              <w:rPr>
                <w:lang w:val="nl-NL"/>
              </w:rPr>
              <w:t>18</w:t>
            </w:r>
          </w:p>
        </w:tc>
        <w:tc>
          <w:tcPr>
            <w:tcW w:w="3661" w:type="dxa"/>
          </w:tcPr>
          <w:p w14:paraId="05285E04" w14:textId="6D7FD9D1" w:rsidR="00A92E91" w:rsidRDefault="6B336C9D">
            <w:pPr>
              <w:rPr>
                <w:lang w:val="nl-NL"/>
              </w:rPr>
            </w:pPr>
            <w:r w:rsidRPr="6B51E49B">
              <w:rPr>
                <w:lang w:val="nl-NL"/>
              </w:rPr>
              <w:t>34,88</w:t>
            </w:r>
          </w:p>
        </w:tc>
      </w:tr>
      <w:tr w:rsidR="00A92E91" w14:paraId="0CDC46AC" w14:textId="77777777">
        <w:tc>
          <w:tcPr>
            <w:tcW w:w="1838" w:type="dxa"/>
          </w:tcPr>
          <w:p w14:paraId="641D095D" w14:textId="77777777" w:rsidR="00A92E91" w:rsidRDefault="00A92E91">
            <w:pPr>
              <w:rPr>
                <w:lang w:val="nl-NL"/>
              </w:rPr>
            </w:pPr>
            <w:r>
              <w:rPr>
                <w:lang w:val="nl-NL"/>
              </w:rPr>
              <w:t>DBT</w:t>
            </w:r>
          </w:p>
        </w:tc>
        <w:tc>
          <w:tcPr>
            <w:tcW w:w="3897" w:type="dxa"/>
          </w:tcPr>
          <w:p w14:paraId="48FD288D" w14:textId="1B47CEB0" w:rsidR="00A92E91" w:rsidRDefault="00A92E91">
            <w:pPr>
              <w:rPr>
                <w:lang w:val="nl-NL"/>
              </w:rPr>
            </w:pPr>
            <w:r w:rsidRPr="6B51E49B">
              <w:rPr>
                <w:lang w:val="nl-NL"/>
              </w:rPr>
              <w:t>1</w:t>
            </w:r>
            <w:r w:rsidR="529DFC7D" w:rsidRPr="6B51E49B">
              <w:rPr>
                <w:lang w:val="nl-NL"/>
              </w:rPr>
              <w:t>46</w:t>
            </w:r>
          </w:p>
        </w:tc>
        <w:tc>
          <w:tcPr>
            <w:tcW w:w="3661" w:type="dxa"/>
          </w:tcPr>
          <w:p w14:paraId="3309750D" w14:textId="5CCB71B4" w:rsidR="00A92E91" w:rsidRDefault="167F57E9">
            <w:pPr>
              <w:rPr>
                <w:lang w:val="nl-NL"/>
              </w:rPr>
            </w:pPr>
            <w:r w:rsidRPr="6B51E49B">
              <w:rPr>
                <w:lang w:val="nl-NL"/>
              </w:rPr>
              <w:t>23,36</w:t>
            </w:r>
          </w:p>
        </w:tc>
      </w:tr>
      <w:tr w:rsidR="00A92E91" w14:paraId="5B9A0B2F" w14:textId="77777777">
        <w:tc>
          <w:tcPr>
            <w:tcW w:w="1838" w:type="dxa"/>
          </w:tcPr>
          <w:p w14:paraId="798FEAE1" w14:textId="77777777" w:rsidR="00A92E91" w:rsidRDefault="00A92E91">
            <w:pPr>
              <w:rPr>
                <w:lang w:val="nl-NL"/>
              </w:rPr>
            </w:pPr>
            <w:r>
              <w:rPr>
                <w:lang w:val="nl-NL"/>
              </w:rPr>
              <w:t>DGZ</w:t>
            </w:r>
          </w:p>
        </w:tc>
        <w:tc>
          <w:tcPr>
            <w:tcW w:w="3897" w:type="dxa"/>
          </w:tcPr>
          <w:p w14:paraId="2132B4FF" w14:textId="45FD031F" w:rsidR="00A92E91" w:rsidRDefault="00A92E91">
            <w:pPr>
              <w:rPr>
                <w:lang w:val="nl-NL"/>
              </w:rPr>
            </w:pPr>
            <w:r w:rsidRPr="6B51E49B">
              <w:rPr>
                <w:lang w:val="nl-NL"/>
              </w:rPr>
              <w:t>1</w:t>
            </w:r>
            <w:r w:rsidR="1E226891" w:rsidRPr="6B51E49B">
              <w:rPr>
                <w:lang w:val="nl-NL"/>
              </w:rPr>
              <w:t>78</w:t>
            </w:r>
          </w:p>
        </w:tc>
        <w:tc>
          <w:tcPr>
            <w:tcW w:w="3661" w:type="dxa"/>
          </w:tcPr>
          <w:p w14:paraId="31566CD6" w14:textId="1452FC99" w:rsidR="00A92E91" w:rsidRDefault="64EF7B63">
            <w:pPr>
              <w:rPr>
                <w:lang w:val="nl-NL"/>
              </w:rPr>
            </w:pPr>
            <w:r w:rsidRPr="6B51E49B">
              <w:rPr>
                <w:lang w:val="nl-NL"/>
              </w:rPr>
              <w:t>28,48</w:t>
            </w:r>
          </w:p>
        </w:tc>
      </w:tr>
      <w:tr w:rsidR="00A92E91" w14:paraId="541CB97E" w14:textId="77777777">
        <w:tc>
          <w:tcPr>
            <w:tcW w:w="1838" w:type="dxa"/>
          </w:tcPr>
          <w:p w14:paraId="3FABE1D1" w14:textId="77777777" w:rsidR="00A92E91" w:rsidRDefault="00A92E91">
            <w:pPr>
              <w:rPr>
                <w:lang w:val="nl-NL"/>
              </w:rPr>
            </w:pPr>
            <w:r>
              <w:rPr>
                <w:lang w:val="nl-NL"/>
              </w:rPr>
              <w:t>DLO</w:t>
            </w:r>
          </w:p>
        </w:tc>
        <w:tc>
          <w:tcPr>
            <w:tcW w:w="3897" w:type="dxa"/>
          </w:tcPr>
          <w:p w14:paraId="4002DD4D" w14:textId="348BC8A1" w:rsidR="00A92E91" w:rsidRDefault="00A92E91">
            <w:pPr>
              <w:rPr>
                <w:lang w:val="nl-NL"/>
              </w:rPr>
            </w:pPr>
            <w:r w:rsidRPr="6B51E49B">
              <w:rPr>
                <w:lang w:val="nl-NL"/>
              </w:rPr>
              <w:t>12</w:t>
            </w:r>
            <w:r w:rsidR="3AC7B085" w:rsidRPr="6B51E49B">
              <w:rPr>
                <w:lang w:val="nl-NL"/>
              </w:rPr>
              <w:t>6</w:t>
            </w:r>
          </w:p>
        </w:tc>
        <w:tc>
          <w:tcPr>
            <w:tcW w:w="3661" w:type="dxa"/>
          </w:tcPr>
          <w:p w14:paraId="48F0ACA9" w14:textId="313A4CE2" w:rsidR="00A92E91" w:rsidRDefault="50D82BA7">
            <w:pPr>
              <w:rPr>
                <w:lang w:val="nl-NL"/>
              </w:rPr>
            </w:pPr>
            <w:r w:rsidRPr="6B51E49B">
              <w:rPr>
                <w:lang w:val="nl-NL"/>
              </w:rPr>
              <w:t>20,16</w:t>
            </w:r>
          </w:p>
        </w:tc>
      </w:tr>
      <w:tr w:rsidR="00A92E91" w14:paraId="57ADEB92" w14:textId="77777777">
        <w:tc>
          <w:tcPr>
            <w:tcW w:w="1838" w:type="dxa"/>
          </w:tcPr>
          <w:p w14:paraId="6D04F867" w14:textId="77777777" w:rsidR="00A92E91" w:rsidRDefault="00A92E91">
            <w:pPr>
              <w:rPr>
                <w:lang w:val="nl-NL"/>
              </w:rPr>
            </w:pPr>
            <w:r>
              <w:rPr>
                <w:lang w:val="nl-NL"/>
              </w:rPr>
              <w:t>GO5</w:t>
            </w:r>
          </w:p>
        </w:tc>
        <w:tc>
          <w:tcPr>
            <w:tcW w:w="3897" w:type="dxa"/>
          </w:tcPr>
          <w:p w14:paraId="72BA7B41" w14:textId="5C7F4561" w:rsidR="00A92E91" w:rsidRDefault="00A92E91">
            <w:pPr>
              <w:rPr>
                <w:lang w:val="nl-NL"/>
              </w:rPr>
            </w:pPr>
            <w:r w:rsidRPr="6B51E49B">
              <w:rPr>
                <w:lang w:val="nl-NL"/>
              </w:rPr>
              <w:t>1</w:t>
            </w:r>
            <w:r w:rsidR="35E57DBC" w:rsidRPr="6B51E49B">
              <w:rPr>
                <w:lang w:val="nl-NL"/>
              </w:rPr>
              <w:t>34</w:t>
            </w:r>
          </w:p>
        </w:tc>
        <w:tc>
          <w:tcPr>
            <w:tcW w:w="3661" w:type="dxa"/>
          </w:tcPr>
          <w:p w14:paraId="771765EB" w14:textId="114E04CA" w:rsidR="00A92E91" w:rsidRDefault="2E0AC639">
            <w:pPr>
              <w:rPr>
                <w:lang w:val="nl-NL"/>
              </w:rPr>
            </w:pPr>
            <w:r w:rsidRPr="6B51E49B">
              <w:rPr>
                <w:lang w:val="nl-NL"/>
              </w:rPr>
              <w:t>21,44</w:t>
            </w:r>
          </w:p>
        </w:tc>
      </w:tr>
      <w:tr w:rsidR="00A92E91" w14:paraId="5E304AAC" w14:textId="77777777">
        <w:tc>
          <w:tcPr>
            <w:tcW w:w="1838" w:type="dxa"/>
          </w:tcPr>
          <w:p w14:paraId="46331BFA" w14:textId="77777777" w:rsidR="00A92E91" w:rsidRDefault="00A92E91">
            <w:pPr>
              <w:rPr>
                <w:lang w:val="nl-NL"/>
              </w:rPr>
            </w:pPr>
            <w:r>
              <w:rPr>
                <w:lang w:val="nl-NL"/>
              </w:rPr>
              <w:t>SCH</w:t>
            </w:r>
          </w:p>
        </w:tc>
        <w:tc>
          <w:tcPr>
            <w:tcW w:w="3897" w:type="dxa"/>
          </w:tcPr>
          <w:p w14:paraId="31C51ACA" w14:textId="42577909" w:rsidR="00A92E91" w:rsidRDefault="00A92E91">
            <w:pPr>
              <w:rPr>
                <w:lang w:val="nl-NL"/>
              </w:rPr>
            </w:pPr>
            <w:r w:rsidRPr="6B51E49B">
              <w:rPr>
                <w:lang w:val="nl-NL"/>
              </w:rPr>
              <w:t>5</w:t>
            </w:r>
            <w:r w:rsidR="6DD3DBE9" w:rsidRPr="6B51E49B">
              <w:rPr>
                <w:lang w:val="nl-NL"/>
              </w:rPr>
              <w:t>76</w:t>
            </w:r>
          </w:p>
        </w:tc>
        <w:tc>
          <w:tcPr>
            <w:tcW w:w="3661" w:type="dxa"/>
          </w:tcPr>
          <w:p w14:paraId="71A19078" w14:textId="103E5DBF" w:rsidR="00A92E91" w:rsidRDefault="67F17BCE" w:rsidP="000775FD">
            <w:pPr>
              <w:keepNext/>
              <w:rPr>
                <w:lang w:val="nl-NL"/>
              </w:rPr>
            </w:pPr>
            <w:r w:rsidRPr="6B51E49B">
              <w:rPr>
                <w:lang w:val="nl-NL"/>
              </w:rPr>
              <w:t>92,16</w:t>
            </w:r>
          </w:p>
        </w:tc>
      </w:tr>
    </w:tbl>
    <w:p w14:paraId="1BBFFA07" w14:textId="6FCA10E5" w:rsidR="000775FD" w:rsidRDefault="000775FD">
      <w:pPr>
        <w:pStyle w:val="Bijschrift"/>
      </w:pPr>
      <w:bookmarkStart w:id="28" w:name="_Toc178758037"/>
      <w:r>
        <w:t xml:space="preserve">Tabel </w:t>
      </w:r>
      <w:fldSimple w:instr=" SEQ Tabel \* ARABIC ">
        <w:r w:rsidR="0036630D">
          <w:rPr>
            <w:noProof/>
          </w:rPr>
          <w:t>7</w:t>
        </w:r>
      </w:fldSimple>
      <w:r>
        <w:t xml:space="preserve">. </w:t>
      </w:r>
      <w:r w:rsidRPr="002A4B31">
        <w:t>Procent FTE per semester per departement</w:t>
      </w:r>
      <w:bookmarkEnd w:id="28"/>
    </w:p>
    <w:p w14:paraId="0F259437" w14:textId="76C70BEE" w:rsidR="00A92E91" w:rsidRDefault="00A92E91" w:rsidP="00A92E91">
      <w:r w:rsidRPr="00B40D9E">
        <w:t>Houd er rekening mee dat dit een richtlijn is en slechts als een voorstel dient. Digitale vaardigheden zijn van groot belang, en de benodigde ondersteuning kan variëren afhankelijk van specifieke noden. Het is aan de afzonderlijke departementen om zelf een inschatting te maken van de benodigde ondersteuning, gebaseerd op de situatie binnen hun eigen teams en het bestaande vaardigheidsniveau.</w:t>
      </w:r>
    </w:p>
    <w:p w14:paraId="2FB3ABB8" w14:textId="77777777" w:rsidR="00A92E91" w:rsidRDefault="00A92E91" w:rsidP="00A92E91">
      <w:r>
        <w:t xml:space="preserve">Een transitie-ondersteuner heeft volgend profiel: </w:t>
      </w:r>
    </w:p>
    <w:p w14:paraId="1ACF6BFE" w14:textId="77777777" w:rsidR="00A92E91" w:rsidRDefault="00A92E91" w:rsidP="00A92E91">
      <w:pPr>
        <w:pStyle w:val="Lijstalinea"/>
        <w:numPr>
          <w:ilvl w:val="0"/>
          <w:numId w:val="43"/>
        </w:numPr>
        <w:spacing w:after="0"/>
      </w:pPr>
      <w:r>
        <w:t>Pedagogische achtergrond</w:t>
      </w:r>
    </w:p>
    <w:p w14:paraId="226EA0F4" w14:textId="77777777" w:rsidR="00A92E91" w:rsidRDefault="00A92E91" w:rsidP="00A92E91">
      <w:pPr>
        <w:pStyle w:val="Lijstalinea"/>
        <w:numPr>
          <w:ilvl w:val="0"/>
          <w:numId w:val="43"/>
        </w:numPr>
        <w:spacing w:after="160" w:line="259" w:lineRule="auto"/>
      </w:pPr>
      <w:r w:rsidRPr="6C430128">
        <w:t>Grote affiniteit met onderwijstechnologie</w:t>
      </w:r>
    </w:p>
    <w:p w14:paraId="09217488" w14:textId="77777777" w:rsidR="00A92E91" w:rsidRDefault="00A92E91" w:rsidP="00A92E91">
      <w:pPr>
        <w:pStyle w:val="Lijstalinea"/>
        <w:numPr>
          <w:ilvl w:val="0"/>
          <w:numId w:val="43"/>
        </w:numPr>
        <w:spacing w:after="0" w:line="259" w:lineRule="auto"/>
      </w:pPr>
      <w:r>
        <w:t>Flexibel, o</w:t>
      </w:r>
      <w:r w:rsidRPr="6C430128">
        <w:t>plossingsgericht</w:t>
      </w:r>
      <w:r>
        <w:t xml:space="preserve"> en servicegericht</w:t>
      </w:r>
    </w:p>
    <w:p w14:paraId="6380283F" w14:textId="77777777" w:rsidR="00A92E91" w:rsidRDefault="00A92E91" w:rsidP="00A92E91">
      <w:pPr>
        <w:pStyle w:val="Lijstalinea"/>
        <w:numPr>
          <w:ilvl w:val="0"/>
          <w:numId w:val="43"/>
        </w:numPr>
        <w:spacing w:after="0" w:line="259" w:lineRule="auto"/>
      </w:pPr>
      <w:r w:rsidRPr="6C430128">
        <w:t>Talent om mensen te verbinden en te enthousiasmeren</w:t>
      </w:r>
    </w:p>
    <w:p w14:paraId="4694E47C" w14:textId="77777777" w:rsidR="00A92E91" w:rsidRDefault="00A92E91" w:rsidP="00A92E91">
      <w:pPr>
        <w:pStyle w:val="Lijstalinea"/>
        <w:numPr>
          <w:ilvl w:val="0"/>
          <w:numId w:val="43"/>
        </w:numPr>
        <w:spacing w:after="0" w:line="259" w:lineRule="auto"/>
      </w:pPr>
      <w:r w:rsidRPr="6C430128">
        <w:t>Vlotte, heldere en genuanceerde communicatie</w:t>
      </w:r>
    </w:p>
    <w:p w14:paraId="590E3C97" w14:textId="77777777" w:rsidR="00A92E91" w:rsidRDefault="00A92E91" w:rsidP="00A92E91">
      <w:pPr>
        <w:pStyle w:val="Lijstalinea"/>
        <w:numPr>
          <w:ilvl w:val="0"/>
          <w:numId w:val="43"/>
        </w:numPr>
        <w:spacing w:after="0" w:line="259" w:lineRule="auto"/>
      </w:pPr>
      <w:r w:rsidRPr="6C430128">
        <w:t>Goede kennis van de opleiding</w:t>
      </w:r>
      <w:r>
        <w:t>(en)</w:t>
      </w:r>
    </w:p>
    <w:p w14:paraId="12375B01" w14:textId="77777777" w:rsidR="00A92E91" w:rsidRPr="001B5449" w:rsidRDefault="00A92E91" w:rsidP="00A92E91">
      <w:pPr>
        <w:pStyle w:val="Lijstalinea"/>
        <w:numPr>
          <w:ilvl w:val="0"/>
          <w:numId w:val="43"/>
        </w:numPr>
        <w:spacing w:after="0" w:line="259" w:lineRule="auto"/>
        <w:rPr>
          <w:lang w:val="nl-NL"/>
        </w:rPr>
      </w:pPr>
      <w:r w:rsidRPr="6C430128">
        <w:t>Ambassadeur binnen de opleiding</w:t>
      </w:r>
      <w:r>
        <w:t>(en)</w:t>
      </w:r>
    </w:p>
    <w:p w14:paraId="02F4B9B1" w14:textId="77777777" w:rsidR="00A92E91" w:rsidRDefault="00A92E91" w:rsidP="00A92E91">
      <w:pPr>
        <w:rPr>
          <w:lang w:val="nl-NL"/>
        </w:rPr>
      </w:pPr>
    </w:p>
    <w:p w14:paraId="07BDFC73" w14:textId="77777777" w:rsidR="002E3F32" w:rsidRDefault="002E3F32" w:rsidP="00A92E91">
      <w:pPr>
        <w:rPr>
          <w:lang w:val="nl-NL"/>
        </w:rPr>
      </w:pPr>
    </w:p>
    <w:p w14:paraId="4173809D" w14:textId="77777777" w:rsidR="002E3F32" w:rsidRDefault="002E3F32" w:rsidP="00A92E91">
      <w:pPr>
        <w:rPr>
          <w:lang w:val="nl-NL"/>
        </w:rPr>
      </w:pPr>
    </w:p>
    <w:p w14:paraId="7E0B0701" w14:textId="4B85BEC9" w:rsidR="0087703B" w:rsidRPr="000C3DF6" w:rsidRDefault="00A92E91" w:rsidP="00A92E91">
      <w:pPr>
        <w:pStyle w:val="Kop4"/>
        <w:rPr>
          <w:color w:val="auto"/>
          <w:lang w:val="nl-BE"/>
        </w:rPr>
      </w:pPr>
      <w:r w:rsidRPr="000C3DF6">
        <w:rPr>
          <w:color w:val="auto"/>
          <w:lang w:val="nl-BE"/>
        </w:rPr>
        <w:lastRenderedPageBreak/>
        <w:t>12-weken ondersteuningsprogramma</w:t>
      </w:r>
    </w:p>
    <w:p w14:paraId="43AAF0BB" w14:textId="77777777" w:rsidR="00A92E91" w:rsidRPr="000C3DF6" w:rsidRDefault="00A92E91" w:rsidP="00A92E91"/>
    <w:p w14:paraId="06511B8E" w14:textId="7843BF98" w:rsidR="00A92E91" w:rsidRDefault="00A92E91" w:rsidP="00A92E91">
      <w:r w:rsidRPr="00355B92">
        <w:t xml:space="preserve">HELA voorziet per transitieperiode een 12-weken </w:t>
      </w:r>
      <w:r>
        <w:t>ondersteunings</w:t>
      </w:r>
      <w:r w:rsidRPr="00355B92">
        <w:t>programma</w:t>
      </w:r>
      <w:r>
        <w:t xml:space="preserve"> (februari - augustus) waarin lesgevers zich kunnen voorbereiden op de transitie, gevolgd door</w:t>
      </w:r>
      <w:r w:rsidRPr="00355B92">
        <w:t xml:space="preserve"> een </w:t>
      </w:r>
      <w:r>
        <w:t>begeleidingstraject in</w:t>
      </w:r>
      <w:r w:rsidRPr="00355B92">
        <w:t xml:space="preserve"> het </w:t>
      </w:r>
      <w:r>
        <w:t>productie</w:t>
      </w:r>
      <w:r w:rsidRPr="00355B92">
        <w:t xml:space="preserve">semester </w:t>
      </w:r>
      <w:r>
        <w:t>waarin</w:t>
      </w:r>
      <w:r w:rsidRPr="00355B92">
        <w:t xml:space="preserve"> lesgevers met </w:t>
      </w:r>
      <w:r>
        <w:t>studenten in het</w:t>
      </w:r>
      <w:r w:rsidRPr="00355B92">
        <w:t xml:space="preserve"> nieuwe LMS </w:t>
      </w:r>
      <w:r>
        <w:t>starten</w:t>
      </w:r>
      <w:r w:rsidRPr="00355B92">
        <w:t xml:space="preserve">. </w:t>
      </w:r>
      <w:r>
        <w:t xml:space="preserve"> </w:t>
      </w:r>
    </w:p>
    <w:p w14:paraId="709ADCA4" w14:textId="77777777" w:rsidR="00A92E91" w:rsidRDefault="00A92E91" w:rsidP="00A92E91">
      <w:pPr>
        <w:rPr>
          <w:b/>
          <w:bCs/>
          <w:u w:val="single"/>
        </w:rPr>
      </w:pPr>
      <w:r>
        <w:t xml:space="preserve">4 kernpunten zijn essentieel in het 12-weken programma:  </w:t>
      </w:r>
    </w:p>
    <w:p w14:paraId="000F796A" w14:textId="77777777" w:rsidR="00A92E91" w:rsidRDefault="00A92E91" w:rsidP="00A92E91">
      <w:pPr>
        <w:pStyle w:val="Lijstalinea"/>
        <w:numPr>
          <w:ilvl w:val="0"/>
          <w:numId w:val="40"/>
        </w:numPr>
        <w:spacing w:after="0"/>
      </w:pPr>
      <w:r w:rsidRPr="00712B84">
        <w:t xml:space="preserve">Nieuwe </w:t>
      </w:r>
      <w:r>
        <w:t>f</w:t>
      </w:r>
      <w:r w:rsidRPr="00712B84">
        <w:t xml:space="preserve">unctionaliteiten: </w:t>
      </w:r>
      <w:r>
        <w:t xml:space="preserve">een nieuw LMS betekent nieuwe functionaliteiten. Het programma focust vooral op het aanleren van de nieuwe mogelijkheden van het platform. </w:t>
      </w:r>
    </w:p>
    <w:p w14:paraId="6CB19878" w14:textId="77777777" w:rsidR="00A92E91" w:rsidRDefault="00A92E91" w:rsidP="00A92E91">
      <w:pPr>
        <w:pStyle w:val="Lijstalinea"/>
        <w:numPr>
          <w:ilvl w:val="0"/>
          <w:numId w:val="40"/>
        </w:numPr>
        <w:spacing w:after="0"/>
      </w:pPr>
      <w:r w:rsidRPr="00712B84">
        <w:t>Didactische</w:t>
      </w:r>
      <w:r>
        <w:t xml:space="preserve"> ontwikkeling</w:t>
      </w:r>
      <w:r w:rsidRPr="00712B84">
        <w:t xml:space="preserve">: </w:t>
      </w:r>
      <w:r>
        <w:t>de f</w:t>
      </w:r>
      <w:r w:rsidRPr="00712B84">
        <w:t xml:space="preserve">ocus </w:t>
      </w:r>
      <w:r>
        <w:t>ligt</w:t>
      </w:r>
      <w:r w:rsidRPr="00712B84">
        <w:t xml:space="preserve"> niet alleen op technologische vaardigheden, maar ook op de didactische competenties die nodig zijn om </w:t>
      </w:r>
      <w:r>
        <w:t>het nieuwe LMS e</w:t>
      </w:r>
      <w:r w:rsidRPr="00712B84">
        <w:t>ffectief te gebruiken in het onderwijs. Dit onderdeel van het programma is ontworpen om docenten te helpen de kwaliteit van het onderwijs</w:t>
      </w:r>
      <w:r>
        <w:t xml:space="preserve"> en de onderwijscontent</w:t>
      </w:r>
      <w:r w:rsidRPr="00712B84">
        <w:t xml:space="preserve"> te verbeteren.</w:t>
      </w:r>
    </w:p>
    <w:p w14:paraId="74331FF0" w14:textId="77777777" w:rsidR="00A92E91" w:rsidRDefault="00A92E91" w:rsidP="00A92E91">
      <w:pPr>
        <w:pStyle w:val="Lijstalinea"/>
        <w:numPr>
          <w:ilvl w:val="0"/>
          <w:numId w:val="40"/>
        </w:numPr>
        <w:spacing w:after="0"/>
      </w:pPr>
      <w:r w:rsidRPr="00712B84">
        <w:t xml:space="preserve">Opleidingsbrede </w:t>
      </w:r>
      <w:r>
        <w:t>a</w:t>
      </w:r>
      <w:r w:rsidRPr="00712B84">
        <w:t xml:space="preserve">fspraken: </w:t>
      </w:r>
      <w:r>
        <w:t>de start van programma is een ideaal moment om afspraken te maken binnen de opleiding, bijvoorbeeld rond sjablonen of structuren. Dit</w:t>
      </w:r>
      <w:r w:rsidRPr="00712B84">
        <w:t xml:space="preserve"> zorgt voor een consistente aanpak en gebruik van het LMS binnen </w:t>
      </w:r>
      <w:r>
        <w:t>de</w:t>
      </w:r>
      <w:r w:rsidRPr="00712B84">
        <w:t xml:space="preserve"> opleiding. </w:t>
      </w:r>
    </w:p>
    <w:p w14:paraId="685D3AD6" w14:textId="77777777" w:rsidR="00A92E91" w:rsidRDefault="00A92E91" w:rsidP="00A92E91">
      <w:pPr>
        <w:pStyle w:val="Lijstalinea"/>
        <w:keepNext/>
        <w:numPr>
          <w:ilvl w:val="0"/>
          <w:numId w:val="40"/>
        </w:numPr>
        <w:spacing w:after="0"/>
      </w:pPr>
      <w:r w:rsidRPr="00712B84">
        <w:t xml:space="preserve">Geen </w:t>
      </w:r>
      <w:r>
        <w:t>v</w:t>
      </w:r>
      <w:r w:rsidRPr="00712B84">
        <w:t xml:space="preserve">erplichting: </w:t>
      </w:r>
      <w:r>
        <w:t>d</w:t>
      </w:r>
      <w:r w:rsidRPr="00712B84">
        <w:t xml:space="preserve">eelname aan bepaalde aspecten van het programma is flexibel, waardoor </w:t>
      </w:r>
      <w:r>
        <w:t>lesgevers</w:t>
      </w:r>
      <w:r w:rsidRPr="00712B84">
        <w:t xml:space="preserve"> kunnen kiezen welke elementen </w:t>
      </w:r>
      <w:r>
        <w:t xml:space="preserve">het best aansluiten bij hun </w:t>
      </w:r>
      <w:r w:rsidRPr="00876AEE">
        <w:t>vaardigheidsniveau.</w:t>
      </w:r>
      <w:r>
        <w:t xml:space="preserve"> </w:t>
      </w:r>
      <w:r w:rsidRPr="00712B84">
        <w:t xml:space="preserve"> </w:t>
      </w:r>
    </w:p>
    <w:p w14:paraId="48348DFC" w14:textId="2F05D618" w:rsidR="00A92E91" w:rsidRDefault="00A92E91" w:rsidP="4717A7E5">
      <w:pPr>
        <w:keepNext/>
        <w:spacing w:after="0"/>
      </w:pPr>
    </w:p>
    <w:p w14:paraId="1FF64C38" w14:textId="21C02C1F" w:rsidR="00A92E91" w:rsidRDefault="00EC4050" w:rsidP="4717A7E5">
      <w:pPr>
        <w:keepNext/>
      </w:pPr>
      <w:r w:rsidRPr="00EC4050">
        <w:rPr>
          <w:noProof/>
        </w:rPr>
        <w:drawing>
          <wp:inline distT="0" distB="0" distL="0" distR="0" wp14:anchorId="5071D0E5" wp14:editId="7722BB3E">
            <wp:extent cx="4373880" cy="3964551"/>
            <wp:effectExtent l="0" t="0" r="7620" b="0"/>
            <wp:docPr id="1668081208" name="Afbeelding 4"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81208" name="Afbeelding 4" descr="Afbeelding met tekst, schermopname, Lettertype, nummer&#10;&#10;Automatisch gegenereerde beschrijv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7493" cy="3985954"/>
                    </a:xfrm>
                    <a:prstGeom prst="rect">
                      <a:avLst/>
                    </a:prstGeom>
                    <a:noFill/>
                    <a:ln>
                      <a:noFill/>
                    </a:ln>
                  </pic:spPr>
                </pic:pic>
              </a:graphicData>
            </a:graphic>
          </wp:inline>
        </w:drawing>
      </w:r>
    </w:p>
    <w:p w14:paraId="05D1720C" w14:textId="68EE5490" w:rsidR="00A92E91" w:rsidRDefault="00A92E91" w:rsidP="00A92E91">
      <w:pPr>
        <w:pStyle w:val="Bijschrift"/>
      </w:pPr>
      <w:bookmarkStart w:id="29" w:name="_Toc178498094"/>
      <w:r>
        <w:t xml:space="preserve">Figuur </w:t>
      </w:r>
      <w:fldSimple w:instr=" SEQ Figuur \* ARABIC ">
        <w:r w:rsidR="0036630D">
          <w:rPr>
            <w:noProof/>
          </w:rPr>
          <w:t>6</w:t>
        </w:r>
      </w:fldSimple>
      <w:r>
        <w:t>. 12-weken ondersteuningsprogramma</w:t>
      </w:r>
      <w:bookmarkEnd w:id="29"/>
    </w:p>
    <w:p w14:paraId="0EB2DD15" w14:textId="77777777" w:rsidR="00A92E91" w:rsidRPr="00A92E91" w:rsidRDefault="00A92E91" w:rsidP="00A92E91">
      <w:pPr>
        <w:rPr>
          <w:u w:val="single"/>
        </w:rPr>
      </w:pPr>
      <w:r w:rsidRPr="00A92E91">
        <w:rPr>
          <w:u w:val="single"/>
        </w:rPr>
        <w:t>Week 1: een duidelijk traject</w:t>
      </w:r>
    </w:p>
    <w:p w14:paraId="46EB9D19" w14:textId="71844CB2" w:rsidR="00A92E91" w:rsidRDefault="00A92E91" w:rsidP="00A92E91">
      <w:pPr>
        <w:spacing w:after="0"/>
      </w:pPr>
      <w:r w:rsidRPr="00BD60CF">
        <w:t xml:space="preserve">In de eerste week vindt het </w:t>
      </w:r>
      <w:r>
        <w:t xml:space="preserve">gezamenlijke </w:t>
      </w:r>
      <w:r w:rsidRPr="00CC0E20">
        <w:t>startmoment</w:t>
      </w:r>
      <w:r w:rsidRPr="00BD60CF">
        <w:t xml:space="preserve"> per opleiding of per departement plaats. Tijdens </w:t>
      </w:r>
      <w:r>
        <w:t>dit moment</w:t>
      </w:r>
      <w:r w:rsidRPr="00BD60CF">
        <w:t xml:space="preserve"> voorzien we </w:t>
      </w:r>
      <w:r>
        <w:t>uitleg</w:t>
      </w:r>
      <w:r w:rsidRPr="00BD60CF">
        <w:t xml:space="preserve"> over het te doorlopen traject</w:t>
      </w:r>
      <w:r>
        <w:t xml:space="preserve">, </w:t>
      </w:r>
      <w:r w:rsidRPr="00BD60CF">
        <w:t>het platform en de migratietool</w:t>
      </w:r>
      <w:r>
        <w:t>. Daarnaast geven we</w:t>
      </w:r>
      <w:r w:rsidRPr="00BD60CF">
        <w:t xml:space="preserve"> informatie over</w:t>
      </w:r>
      <w:r>
        <w:t xml:space="preserve"> de</w:t>
      </w:r>
      <w:r w:rsidRPr="00BD60CF">
        <w:t xml:space="preserve"> ondersteuning en kunnen eventuele departementale</w:t>
      </w:r>
      <w:r>
        <w:t xml:space="preserve"> of opleidingsgebonden</w:t>
      </w:r>
      <w:r w:rsidRPr="00BD60CF">
        <w:t xml:space="preserve"> richtlijnen rond het gebruik van het nieuwe platform aan bod komen. </w:t>
      </w:r>
    </w:p>
    <w:p w14:paraId="5A975B5D" w14:textId="77777777" w:rsidR="00A92E91" w:rsidRPr="00BD60CF" w:rsidRDefault="00A92E91" w:rsidP="00A92E91">
      <w:pPr>
        <w:pStyle w:val="Lijstalinea"/>
        <w:spacing w:after="0"/>
      </w:pPr>
    </w:p>
    <w:p w14:paraId="57F6A4EB" w14:textId="77777777" w:rsidR="00A92E91" w:rsidRPr="00A92E91" w:rsidRDefault="00A92E91" w:rsidP="00A92E91">
      <w:pPr>
        <w:rPr>
          <w:u w:val="single"/>
        </w:rPr>
      </w:pPr>
      <w:r w:rsidRPr="00A92E91">
        <w:rPr>
          <w:u w:val="single"/>
        </w:rPr>
        <w:lastRenderedPageBreak/>
        <w:t xml:space="preserve">Week 2, week 4 en week 6: inhoudelijke sessies </w:t>
      </w:r>
    </w:p>
    <w:p w14:paraId="2C21A73C" w14:textId="77777777" w:rsidR="00A92E91" w:rsidRDefault="00A92E91" w:rsidP="00A92E91">
      <w:pPr>
        <w:spacing w:after="0"/>
      </w:pPr>
      <w:r w:rsidRPr="00CC0E20">
        <w:t>In deze weken worden er inhoudelijke sessies aangeboden waarin de lesgevers stap voor stap vertrouwd raken met het nieuwe platform. Elke sessie richt zich op een specifiek onderdeel, zoals cursuscreatie, leerpaden, evaluatie en opvolging.</w:t>
      </w:r>
      <w:r>
        <w:t xml:space="preserve"> </w:t>
      </w:r>
    </w:p>
    <w:p w14:paraId="66EE7A55" w14:textId="3B20E114" w:rsidR="00A92E91" w:rsidRDefault="00A92E91" w:rsidP="00A92E91">
      <w:pPr>
        <w:spacing w:after="0"/>
      </w:pPr>
      <w:r w:rsidRPr="00CC0E20">
        <w:t xml:space="preserve">De drie inhoudelijke sessies worden meerdere keren per week gegeven, met zowel snelle (gemiddeld 2 uur per week) als tragere (gemiddeld 3 uur per week) varianten. </w:t>
      </w:r>
    </w:p>
    <w:p w14:paraId="1864BF70" w14:textId="22CF6674" w:rsidR="3C187ABD" w:rsidRDefault="3C187ABD" w:rsidP="3C187ABD">
      <w:pPr>
        <w:spacing w:after="0"/>
      </w:pPr>
    </w:p>
    <w:p w14:paraId="08761B22" w14:textId="77777777" w:rsidR="00A92E91" w:rsidRPr="00A92E91" w:rsidRDefault="00A92E91" w:rsidP="00A92E91">
      <w:pPr>
        <w:rPr>
          <w:u w:val="single"/>
        </w:rPr>
      </w:pPr>
      <w:r w:rsidRPr="00A92E91">
        <w:rPr>
          <w:u w:val="single"/>
        </w:rPr>
        <w:t xml:space="preserve">Week 3, 5, 7, 9 en 11: werksessies </w:t>
      </w:r>
    </w:p>
    <w:p w14:paraId="11529E79" w14:textId="4E425875" w:rsidR="00A92E91" w:rsidRDefault="00A92E91" w:rsidP="00A92E91">
      <w:pPr>
        <w:spacing w:after="0"/>
      </w:pPr>
      <w:r w:rsidRPr="00920EA8">
        <w:t xml:space="preserve">In de weken tussen de inhoudelijke sessies vinden werksessies plaats, waarin lesgevers </w:t>
      </w:r>
      <w:r>
        <w:t xml:space="preserve">hun opleidingsonderdelen kunnen uitwerken op het nieuwe platform. </w:t>
      </w:r>
      <w:r w:rsidRPr="00E60971">
        <w:t>Gedurende de hele week zullen er meerdere sessies worden ingepland, waarbij er telkens minimaal twee ondersteuners aanwezig zijn om begeleiding te bieden.</w:t>
      </w:r>
    </w:p>
    <w:p w14:paraId="0B68A309" w14:textId="77777777" w:rsidR="00A92E91" w:rsidRDefault="00A92E91" w:rsidP="00A92E91">
      <w:pPr>
        <w:spacing w:after="0"/>
      </w:pPr>
    </w:p>
    <w:p w14:paraId="29964EB1" w14:textId="77777777" w:rsidR="00A92E91" w:rsidRPr="00A92E91" w:rsidRDefault="00A92E91" w:rsidP="00A92E91">
      <w:pPr>
        <w:rPr>
          <w:u w:val="single"/>
        </w:rPr>
      </w:pPr>
      <w:r w:rsidRPr="00A92E91">
        <w:rPr>
          <w:u w:val="single"/>
        </w:rPr>
        <w:t xml:space="preserve">Week 12: een mooie afsluiter </w:t>
      </w:r>
    </w:p>
    <w:p w14:paraId="1E2B77EE" w14:textId="072F03D5" w:rsidR="00A92E91" w:rsidRDefault="00A92E91" w:rsidP="00A92E91">
      <w:pPr>
        <w:spacing w:after="0"/>
      </w:pPr>
      <w:r w:rsidRPr="005542FA">
        <w:t xml:space="preserve">Het traject wordt formeel afgesloten met een </w:t>
      </w:r>
      <w:r>
        <w:t>blik op de toekomst</w:t>
      </w:r>
      <w:r w:rsidRPr="005542FA">
        <w:t>.</w:t>
      </w:r>
    </w:p>
    <w:p w14:paraId="2D738133" w14:textId="77777777" w:rsidR="00A92E91" w:rsidRDefault="00A92E91" w:rsidP="00A92E91">
      <w:pPr>
        <w:spacing w:after="0"/>
      </w:pPr>
    </w:p>
    <w:p w14:paraId="04A4A0E2" w14:textId="77777777" w:rsidR="00A92E91" w:rsidRPr="00A92E91" w:rsidRDefault="00A92E91" w:rsidP="00A92E91">
      <w:pPr>
        <w:rPr>
          <w:u w:val="single"/>
        </w:rPr>
      </w:pPr>
      <w:r w:rsidRPr="00A92E91">
        <w:rPr>
          <w:u w:val="single"/>
        </w:rPr>
        <w:t xml:space="preserve">Andere ondersteuning: </w:t>
      </w:r>
    </w:p>
    <w:p w14:paraId="53FFD229" w14:textId="77777777" w:rsidR="008D166F" w:rsidRDefault="00A92E91" w:rsidP="00A92E91">
      <w:pPr>
        <w:spacing w:after="0"/>
      </w:pPr>
      <w:r>
        <w:t xml:space="preserve">Feedback: </w:t>
      </w:r>
    </w:p>
    <w:p w14:paraId="3B568924" w14:textId="620A9BD5" w:rsidR="00A92E91" w:rsidRDefault="00114A7E" w:rsidP="00114A7E">
      <w:pPr>
        <w:pStyle w:val="Lijstalinea"/>
        <w:numPr>
          <w:ilvl w:val="0"/>
          <w:numId w:val="40"/>
        </w:numPr>
        <w:spacing w:after="0"/>
      </w:pPr>
      <w:r>
        <w:t>G</w:t>
      </w:r>
      <w:r w:rsidR="00A92E91" w:rsidRPr="003614BE">
        <w:t xml:space="preserve">edurende de </w:t>
      </w:r>
      <w:r w:rsidR="00A92E91">
        <w:t>twaalf</w:t>
      </w:r>
      <w:r w:rsidR="00A92E91" w:rsidRPr="003614BE">
        <w:t xml:space="preserve"> weken worden er minimaal vier feedbackmomenten ingepland. Tijdens deze momenten</w:t>
      </w:r>
      <w:r w:rsidR="00A92E91">
        <w:t>, bijvoorbeeld onder de vorm van een korte vragenlijst,</w:t>
      </w:r>
      <w:r w:rsidR="00A92E91" w:rsidRPr="003614BE">
        <w:t xml:space="preserve"> kunnen lesgevers hun mening geven over het platform en de geboden ondersteuning. Daarnaast </w:t>
      </w:r>
      <w:r w:rsidR="00A92E91">
        <w:t>worden ze ook aangemoedigd</w:t>
      </w:r>
      <w:r w:rsidR="00A92E91" w:rsidRPr="003614BE">
        <w:t xml:space="preserve"> om actief deel te nemen en verdere stappen te zetten in het gebruik van het platform.</w:t>
      </w:r>
    </w:p>
    <w:p w14:paraId="544100E4" w14:textId="77777777" w:rsidR="00A92E91" w:rsidRDefault="00A92E91" w:rsidP="00A92E91">
      <w:pPr>
        <w:spacing w:after="0"/>
      </w:pPr>
    </w:p>
    <w:p w14:paraId="14C3A9B9" w14:textId="77777777" w:rsidR="00114A7E" w:rsidRDefault="00A92E91" w:rsidP="00A92E91">
      <w:pPr>
        <w:spacing w:after="0"/>
      </w:pPr>
      <w:r>
        <w:t xml:space="preserve">Online ondersteuningsmateriaal: </w:t>
      </w:r>
    </w:p>
    <w:p w14:paraId="256C15CD" w14:textId="2D8EE966" w:rsidR="00A92E91" w:rsidRDefault="00114A7E" w:rsidP="00114A7E">
      <w:pPr>
        <w:pStyle w:val="Lijstalinea"/>
        <w:numPr>
          <w:ilvl w:val="0"/>
          <w:numId w:val="40"/>
        </w:numPr>
        <w:spacing w:after="0"/>
      </w:pPr>
      <w:r>
        <w:t>E</w:t>
      </w:r>
      <w:r w:rsidR="00A92E91">
        <w:t xml:space="preserve">en lesgever zal online ondersteuningsmateriaal (vb.handleidingen) kunnen raadplegen over het nieuwe LMS of over nieuwe tools (vb. migratietool) op </w:t>
      </w:r>
      <w:hyperlink r:id="rId23" w:history="1">
        <w:r w:rsidR="00A92E91" w:rsidRPr="00DE4D02">
          <w:rPr>
            <w:rStyle w:val="Hyperlink"/>
          </w:rPr>
          <w:t>hela.hogent.be</w:t>
        </w:r>
      </w:hyperlink>
      <w:r w:rsidR="00A92E91">
        <w:t xml:space="preserve"> . Een lesgever kan er dus voor kiezen om volledig zelfstandig het nieuwe platform te leren kennen. HELA zal in samenwerking met de departementale transitie-ondersteuner ook good-practices en tips verzamelen en delen. </w:t>
      </w:r>
    </w:p>
    <w:p w14:paraId="44A992C7" w14:textId="77777777" w:rsidR="00A92E91" w:rsidRDefault="00A92E91" w:rsidP="00A92E91">
      <w:pPr>
        <w:spacing w:after="0"/>
      </w:pPr>
    </w:p>
    <w:p w14:paraId="3048EDC8" w14:textId="3E8D0FF2" w:rsidR="00A92E91" w:rsidRDefault="00A92E91" w:rsidP="00A92E91">
      <w:pPr>
        <w:spacing w:after="0"/>
      </w:pPr>
      <w:r>
        <w:t xml:space="preserve">Eén op één ondersteuning: </w:t>
      </w:r>
    </w:p>
    <w:p w14:paraId="78D6E7E5" w14:textId="77777777" w:rsidR="00A92E91" w:rsidRDefault="00A92E91" w:rsidP="00A92E91">
      <w:pPr>
        <w:pStyle w:val="Lijstalinea"/>
        <w:numPr>
          <w:ilvl w:val="0"/>
          <w:numId w:val="40"/>
        </w:numPr>
        <w:spacing w:after="0"/>
      </w:pPr>
      <w:r>
        <w:t xml:space="preserve">Lesgevers kunnen in eerste instantie met vragen terecht bij de departementale DLO transitie-ondersteuner of tijdens de werksessies. Daarnaast voorziet HELA ook tijd om individuele vragen of complexe cases te bekijken. </w:t>
      </w:r>
    </w:p>
    <w:p w14:paraId="243E621C" w14:textId="77777777" w:rsidR="00A92E91" w:rsidRDefault="00A92E91" w:rsidP="00A92E91">
      <w:pPr>
        <w:pStyle w:val="Lijstalinea"/>
        <w:numPr>
          <w:ilvl w:val="0"/>
          <w:numId w:val="40"/>
        </w:numPr>
        <w:spacing w:after="0"/>
      </w:pPr>
      <w:r>
        <w:t xml:space="preserve">Voor repetitieve taken zal een jobstudent ingeschakeld kunnen worden. </w:t>
      </w:r>
    </w:p>
    <w:p w14:paraId="63B520A5" w14:textId="77777777" w:rsidR="00A92E91" w:rsidRDefault="00A92E91" w:rsidP="00A92E91">
      <w:pPr>
        <w:spacing w:after="0"/>
      </w:pPr>
    </w:p>
    <w:p w14:paraId="256E7176" w14:textId="77777777" w:rsidR="00104198" w:rsidRPr="00104198" w:rsidRDefault="00104198" w:rsidP="00104198">
      <w:pPr>
        <w:rPr>
          <w:u w:val="single"/>
        </w:rPr>
      </w:pPr>
      <w:r w:rsidRPr="00104198">
        <w:rPr>
          <w:u w:val="single"/>
        </w:rPr>
        <w:t xml:space="preserve">Een interessante kans: </w:t>
      </w:r>
    </w:p>
    <w:p w14:paraId="55B96920" w14:textId="77777777" w:rsidR="00114A7E" w:rsidRDefault="00104198" w:rsidP="00104198">
      <w:pPr>
        <w:spacing w:after="0"/>
      </w:pPr>
      <w:r>
        <w:t>Het transitiejaar is een momentum om ter voorbereiding van het 12-weken programma</w:t>
      </w:r>
      <w:r w:rsidR="00114A7E">
        <w:t xml:space="preserve">: </w:t>
      </w:r>
    </w:p>
    <w:p w14:paraId="17CD83A5" w14:textId="77777777" w:rsidR="00114A7E" w:rsidRDefault="00104198" w:rsidP="00114A7E">
      <w:pPr>
        <w:pStyle w:val="Lijstalinea"/>
        <w:numPr>
          <w:ilvl w:val="0"/>
          <w:numId w:val="40"/>
        </w:numPr>
        <w:spacing w:after="0"/>
      </w:pPr>
      <w:r>
        <w:t xml:space="preserve">de zelfreflectietool digitale competenties te gebruiken in de opleiding en/of </w:t>
      </w:r>
    </w:p>
    <w:p w14:paraId="1903738B" w14:textId="328E4A84" w:rsidR="00104198" w:rsidRDefault="00104198" w:rsidP="00114A7E">
      <w:pPr>
        <w:pStyle w:val="Lijstalinea"/>
        <w:numPr>
          <w:ilvl w:val="0"/>
          <w:numId w:val="40"/>
        </w:numPr>
        <w:spacing w:after="0"/>
      </w:pPr>
      <w:r>
        <w:t xml:space="preserve">een ondersteuningssessie ‘olod (her)ontwerp met inbegrip van MOOL’ voor de volledige opleiding in te plannen. </w:t>
      </w:r>
    </w:p>
    <w:p w14:paraId="3008E24D" w14:textId="77777777" w:rsidR="00A92E91" w:rsidRPr="00A92E91" w:rsidRDefault="00A92E91" w:rsidP="00A92E91"/>
    <w:p w14:paraId="4659BE66" w14:textId="55C5485A" w:rsidR="004A6651" w:rsidRPr="000C3DF6" w:rsidRDefault="00104198" w:rsidP="00104198">
      <w:pPr>
        <w:pStyle w:val="Kop4"/>
        <w:rPr>
          <w:color w:val="auto"/>
          <w:lang w:val="nl-BE"/>
        </w:rPr>
      </w:pPr>
      <w:r w:rsidRPr="000C3DF6">
        <w:rPr>
          <w:color w:val="auto"/>
          <w:lang w:val="nl-BE"/>
        </w:rPr>
        <w:t>Begeleidingstraject tijdens productiesemester</w:t>
      </w:r>
    </w:p>
    <w:p w14:paraId="1164AC61" w14:textId="77777777" w:rsidR="00104198" w:rsidRPr="000C3DF6" w:rsidRDefault="00104198" w:rsidP="00104198"/>
    <w:p w14:paraId="55DA2190" w14:textId="77777777" w:rsidR="00104198" w:rsidRDefault="00104198" w:rsidP="00104198">
      <w:r>
        <w:t xml:space="preserve">Wanneer een opleiding voor de eerste keer aan de slag gaat in het nieuwe LMS </w:t>
      </w:r>
      <w:r w:rsidRPr="007B1AB1">
        <w:rPr>
          <w:u w:val="single"/>
        </w:rPr>
        <w:t>met studenten</w:t>
      </w:r>
      <w:r>
        <w:t xml:space="preserve">, voorziet HELA een </w:t>
      </w:r>
      <w:r w:rsidRPr="007B1AB1">
        <w:t>begeleidingstraject</w:t>
      </w:r>
      <w:r>
        <w:t xml:space="preserve"> die bestaat uit: </w:t>
      </w:r>
    </w:p>
    <w:p w14:paraId="2C46684E" w14:textId="77777777" w:rsidR="00104198" w:rsidRDefault="00104198" w:rsidP="00104198">
      <w:pPr>
        <w:pStyle w:val="Lijstalinea"/>
        <w:numPr>
          <w:ilvl w:val="0"/>
          <w:numId w:val="40"/>
        </w:numPr>
        <w:spacing w:after="0"/>
      </w:pPr>
      <w:r>
        <w:t>Week 1 - Online startinformatie: waar vind ik ondersteuningsmateriaal, hoe contacteer je het ondersteuningsteam, wanneer kan je extra sessies volgen?</w:t>
      </w:r>
    </w:p>
    <w:p w14:paraId="241C4DC2" w14:textId="77777777" w:rsidR="00104198" w:rsidRDefault="00104198" w:rsidP="00104198">
      <w:pPr>
        <w:pStyle w:val="Lijstalinea"/>
        <w:numPr>
          <w:ilvl w:val="0"/>
          <w:numId w:val="40"/>
        </w:numPr>
        <w:spacing w:after="0"/>
      </w:pPr>
      <w:r>
        <w:lastRenderedPageBreak/>
        <w:t>Week 2, 5 en 11 - Feedback momenten: de lesgevers worden een drietal keer bevraagd over hun ervaringen.</w:t>
      </w:r>
    </w:p>
    <w:p w14:paraId="6CDFC1A6" w14:textId="77777777" w:rsidR="00104198" w:rsidRDefault="00104198" w:rsidP="00104198">
      <w:pPr>
        <w:pStyle w:val="Lijstalinea"/>
        <w:numPr>
          <w:ilvl w:val="0"/>
          <w:numId w:val="40"/>
        </w:numPr>
        <w:spacing w:after="0"/>
      </w:pPr>
      <w:r>
        <w:t xml:space="preserve">Werksessies: verschillende werksessies waarbij telkens ondersteuners aanwezig zijn om te begeleiden, zullen georganiseerd worden. </w:t>
      </w:r>
    </w:p>
    <w:p w14:paraId="5F14E3A8" w14:textId="77777777" w:rsidR="00104198" w:rsidRDefault="00104198" w:rsidP="00104198">
      <w:pPr>
        <w:pStyle w:val="Lijstalinea"/>
        <w:numPr>
          <w:ilvl w:val="0"/>
          <w:numId w:val="40"/>
        </w:numPr>
        <w:spacing w:after="0"/>
      </w:pPr>
      <w:r>
        <w:t xml:space="preserve">Het online ondersteuningsmateriaal, de één op één begeleiding en het boeken van een jobstudent zal tijdens het productiesemester ook mogelijk zijn. </w:t>
      </w:r>
    </w:p>
    <w:p w14:paraId="3F6E82AB" w14:textId="601BBAA8" w:rsidR="00104198" w:rsidRDefault="00104198" w:rsidP="00104198">
      <w:pPr>
        <w:pStyle w:val="Lijstalinea"/>
        <w:numPr>
          <w:ilvl w:val="0"/>
          <w:numId w:val="40"/>
        </w:numPr>
        <w:spacing w:after="0"/>
      </w:pPr>
      <w:r>
        <w:t>HELA zal in samenwerking met de departementale transitie-ondersteuner good</w:t>
      </w:r>
      <w:r w:rsidR="7BAC717E">
        <w:t xml:space="preserve"> </w:t>
      </w:r>
      <w:r>
        <w:t xml:space="preserve">practices en tips verzamelen en delen. </w:t>
      </w:r>
    </w:p>
    <w:p w14:paraId="5A38B933" w14:textId="77777777" w:rsidR="00C56F13" w:rsidRDefault="00C56F13" w:rsidP="00C56F13">
      <w:pPr>
        <w:pStyle w:val="Lijstalinea"/>
        <w:spacing w:after="0"/>
      </w:pPr>
    </w:p>
    <w:p w14:paraId="65E3F1FC" w14:textId="3D7BB6CE" w:rsidR="00104198" w:rsidRDefault="00104198" w:rsidP="009C2DCA">
      <w:pPr>
        <w:pStyle w:val="Kop1"/>
        <w:numPr>
          <w:ilvl w:val="0"/>
          <w:numId w:val="45"/>
        </w:numPr>
      </w:pPr>
      <w:bookmarkStart w:id="30" w:name="_Toc178498084"/>
      <w:r>
        <w:t>Na de transitie: reinforcement</w:t>
      </w:r>
      <w:bookmarkEnd w:id="30"/>
    </w:p>
    <w:p w14:paraId="259E7C70" w14:textId="4F63AD47" w:rsidR="00104198" w:rsidRPr="00104198" w:rsidRDefault="00104198" w:rsidP="00104198">
      <w:r w:rsidRPr="00E840A5">
        <w:t xml:space="preserve">Ten slotte zorgt het element </w:t>
      </w:r>
      <w:r>
        <w:t>‘</w:t>
      </w:r>
      <w:r w:rsidRPr="00E840A5">
        <w:rPr>
          <w:b/>
        </w:rPr>
        <w:t>Reinforcement</w:t>
      </w:r>
      <w:r>
        <w:rPr>
          <w:b/>
        </w:rPr>
        <w:t>’</w:t>
      </w:r>
      <w:r w:rsidRPr="00E840A5">
        <w:t xml:space="preserve"> ervoor dat de veranderingen worden verankerd binnen de organisatie. Dit gebeurt door successen te erkennen, feedback te verzamelen en deze te gebruiken om het bestaande proces te verbeteren. </w:t>
      </w:r>
    </w:p>
    <w:p w14:paraId="4C18931A" w14:textId="3769616B" w:rsidR="00104198" w:rsidRPr="00C9559E" w:rsidRDefault="001816F5" w:rsidP="001816F5">
      <w:pPr>
        <w:pStyle w:val="Kop2"/>
        <w:rPr>
          <w:lang w:val="nl-BE"/>
        </w:rPr>
      </w:pPr>
      <w:bookmarkStart w:id="31" w:name="_Toc178498085"/>
      <w:r w:rsidRPr="00C9559E">
        <w:rPr>
          <w:lang w:val="nl-BE"/>
        </w:rPr>
        <w:t xml:space="preserve">5.1 </w:t>
      </w:r>
      <w:r w:rsidR="00104198" w:rsidRPr="00C9559E">
        <w:rPr>
          <w:lang w:val="nl-BE"/>
        </w:rPr>
        <w:t xml:space="preserve">DLO </w:t>
      </w:r>
      <w:r w:rsidR="009C1877">
        <w:rPr>
          <w:lang w:val="nl-BE"/>
        </w:rPr>
        <w:t>adviesgroep</w:t>
      </w:r>
      <w:bookmarkEnd w:id="31"/>
    </w:p>
    <w:p w14:paraId="7F1CDBE2" w14:textId="4D25C92C" w:rsidR="00104198" w:rsidRPr="00517EAB" w:rsidRDefault="00104198" w:rsidP="00104198">
      <w:r w:rsidRPr="00517EAB">
        <w:t xml:space="preserve">Nog tijdens de transitieperiode starten we met het uitdenken en de oprichting van een DLO </w:t>
      </w:r>
      <w:r w:rsidR="009C1877">
        <w:t>adviesgroep</w:t>
      </w:r>
      <w:r w:rsidR="004808A4">
        <w:t xml:space="preserve"> die zal bestaan uit lesgevers uit verschillende departementen en</w:t>
      </w:r>
      <w:r w:rsidRPr="00517EAB">
        <w:t xml:space="preserve"> die als taak heeft om: </w:t>
      </w:r>
    </w:p>
    <w:p w14:paraId="112C7207" w14:textId="77777777" w:rsidR="00104198" w:rsidRPr="00517EAB" w:rsidRDefault="00104198" w:rsidP="00104198">
      <w:pPr>
        <w:pStyle w:val="Lijstalinea"/>
        <w:numPr>
          <w:ilvl w:val="0"/>
          <w:numId w:val="44"/>
        </w:numPr>
        <w:spacing w:after="0"/>
      </w:pPr>
      <w:r w:rsidRPr="00517EAB">
        <w:t>de visie zoals neergeschreven in de conceptnota te bewaken,</w:t>
      </w:r>
    </w:p>
    <w:p w14:paraId="711F3302" w14:textId="77777777" w:rsidR="00104198" w:rsidRPr="00517EAB" w:rsidRDefault="00104198" w:rsidP="00104198">
      <w:pPr>
        <w:pStyle w:val="Lijstalinea"/>
        <w:numPr>
          <w:ilvl w:val="0"/>
          <w:numId w:val="44"/>
        </w:numPr>
        <w:spacing w:after="0"/>
      </w:pPr>
      <w:r w:rsidRPr="00517EAB">
        <w:t>het groeimodel verder te helpen ontwikkelen,</w:t>
      </w:r>
    </w:p>
    <w:p w14:paraId="54F4C3F8" w14:textId="747B0FDB" w:rsidR="00104198" w:rsidRDefault="00104198" w:rsidP="00104198">
      <w:pPr>
        <w:pStyle w:val="Lijstalinea"/>
        <w:numPr>
          <w:ilvl w:val="0"/>
          <w:numId w:val="44"/>
        </w:numPr>
        <w:spacing w:after="0"/>
      </w:pPr>
      <w:r>
        <w:t>mee na te denken over de volgende stappen die gezet kunnen worden om het eco-systeem van de digitale leeromgeving verder uit te bouwen</w:t>
      </w:r>
    </w:p>
    <w:p w14:paraId="1118BFF7" w14:textId="581FE015" w:rsidR="00104198" w:rsidRDefault="00104198" w:rsidP="00331B6E">
      <w:pPr>
        <w:pStyle w:val="Kop1"/>
      </w:pPr>
      <w:r>
        <w:br w:type="page"/>
      </w:r>
    </w:p>
    <w:p w14:paraId="05C39B4A" w14:textId="019EAB9B" w:rsidR="00104198" w:rsidRDefault="00104198" w:rsidP="00C72C8D">
      <w:pPr>
        <w:pStyle w:val="Kop1"/>
      </w:pPr>
      <w:bookmarkStart w:id="32" w:name="_Toc178498086"/>
      <w:r>
        <w:lastRenderedPageBreak/>
        <w:t>Overzicht van figuren en tabellen</w:t>
      </w:r>
      <w:bookmarkEnd w:id="32"/>
    </w:p>
    <w:p w14:paraId="3D203BAA" w14:textId="1ABB3DEA" w:rsidR="003E4AEF" w:rsidRDefault="00104198">
      <w:pPr>
        <w:pStyle w:val="Lijstmetafbeeldingen"/>
        <w:tabs>
          <w:tab w:val="right" w:leader="dot" w:pos="9062"/>
        </w:tabs>
        <w:rPr>
          <w:rFonts w:asciiTheme="minorHAnsi" w:eastAsiaTheme="minorEastAsia" w:hAnsiTheme="minorHAnsi"/>
          <w:noProof/>
          <w:kern w:val="2"/>
          <w:sz w:val="24"/>
          <w:szCs w:val="24"/>
          <w:lang w:eastAsia="nl-BE"/>
          <w14:ligatures w14:val="standardContextual"/>
        </w:rPr>
      </w:pPr>
      <w:r>
        <w:fldChar w:fldCharType="begin"/>
      </w:r>
      <w:r>
        <w:instrText xml:space="preserve"> TOC \h \z \c "Figuur" </w:instrText>
      </w:r>
      <w:r>
        <w:fldChar w:fldCharType="separate"/>
      </w:r>
      <w:hyperlink w:anchor="_Toc178498089" w:history="1">
        <w:r w:rsidR="003E4AEF" w:rsidRPr="00910039">
          <w:rPr>
            <w:rStyle w:val="Hyperlink"/>
            <w:noProof/>
          </w:rPr>
          <w:t>Figuur 1. Verandermodel digitale leeromgeving HOGENT (Op basis verandermodel van Knoster)</w:t>
        </w:r>
        <w:r w:rsidR="003E4AEF">
          <w:rPr>
            <w:noProof/>
            <w:webHidden/>
          </w:rPr>
          <w:tab/>
        </w:r>
        <w:r w:rsidR="003E4AEF">
          <w:rPr>
            <w:noProof/>
            <w:webHidden/>
          </w:rPr>
          <w:fldChar w:fldCharType="begin"/>
        </w:r>
        <w:r w:rsidR="003E4AEF">
          <w:rPr>
            <w:noProof/>
            <w:webHidden/>
          </w:rPr>
          <w:instrText xml:space="preserve"> PAGEREF _Toc178498089 \h </w:instrText>
        </w:r>
        <w:r w:rsidR="003E4AEF">
          <w:rPr>
            <w:noProof/>
            <w:webHidden/>
          </w:rPr>
        </w:r>
        <w:r w:rsidR="003E4AEF">
          <w:rPr>
            <w:noProof/>
            <w:webHidden/>
          </w:rPr>
          <w:fldChar w:fldCharType="separate"/>
        </w:r>
        <w:r w:rsidR="0036630D">
          <w:rPr>
            <w:noProof/>
            <w:webHidden/>
          </w:rPr>
          <w:t>5</w:t>
        </w:r>
        <w:r w:rsidR="003E4AEF">
          <w:rPr>
            <w:noProof/>
            <w:webHidden/>
          </w:rPr>
          <w:fldChar w:fldCharType="end"/>
        </w:r>
      </w:hyperlink>
    </w:p>
    <w:p w14:paraId="189DC30D" w14:textId="4FBA12EA" w:rsidR="003E4AEF" w:rsidRDefault="003E4AEF">
      <w:pPr>
        <w:pStyle w:val="Lijstmetafbeeldingen"/>
        <w:tabs>
          <w:tab w:val="right" w:leader="dot" w:pos="9062"/>
        </w:tabs>
        <w:rPr>
          <w:rFonts w:asciiTheme="minorHAnsi" w:eastAsiaTheme="minorEastAsia" w:hAnsiTheme="minorHAnsi"/>
          <w:noProof/>
          <w:kern w:val="2"/>
          <w:sz w:val="24"/>
          <w:szCs w:val="24"/>
          <w:lang w:eastAsia="nl-BE"/>
          <w14:ligatures w14:val="standardContextual"/>
        </w:rPr>
      </w:pPr>
      <w:hyperlink w:anchor="_Toc178498090" w:history="1">
        <w:r w:rsidRPr="00910039">
          <w:rPr>
            <w:rStyle w:val="Hyperlink"/>
            <w:noProof/>
          </w:rPr>
          <w:t>Figuur 2. ADKAR-model van Prosci</w:t>
        </w:r>
        <w:r>
          <w:rPr>
            <w:noProof/>
            <w:webHidden/>
          </w:rPr>
          <w:tab/>
        </w:r>
        <w:r>
          <w:rPr>
            <w:noProof/>
            <w:webHidden/>
          </w:rPr>
          <w:fldChar w:fldCharType="begin"/>
        </w:r>
        <w:r>
          <w:rPr>
            <w:noProof/>
            <w:webHidden/>
          </w:rPr>
          <w:instrText xml:space="preserve"> PAGEREF _Toc178498090 \h </w:instrText>
        </w:r>
        <w:r>
          <w:rPr>
            <w:noProof/>
            <w:webHidden/>
          </w:rPr>
        </w:r>
        <w:r>
          <w:rPr>
            <w:noProof/>
            <w:webHidden/>
          </w:rPr>
          <w:fldChar w:fldCharType="separate"/>
        </w:r>
        <w:r w:rsidR="0036630D">
          <w:rPr>
            <w:noProof/>
            <w:webHidden/>
          </w:rPr>
          <w:t>7</w:t>
        </w:r>
        <w:r>
          <w:rPr>
            <w:noProof/>
            <w:webHidden/>
          </w:rPr>
          <w:fldChar w:fldCharType="end"/>
        </w:r>
      </w:hyperlink>
    </w:p>
    <w:p w14:paraId="7750787A" w14:textId="00BBC31A" w:rsidR="003E4AEF" w:rsidRDefault="003E4AEF">
      <w:pPr>
        <w:pStyle w:val="Lijstmetafbeeldingen"/>
        <w:tabs>
          <w:tab w:val="right" w:leader="dot" w:pos="9062"/>
        </w:tabs>
        <w:rPr>
          <w:rFonts w:asciiTheme="minorHAnsi" w:eastAsiaTheme="minorEastAsia" w:hAnsiTheme="minorHAnsi"/>
          <w:noProof/>
          <w:kern w:val="2"/>
          <w:sz w:val="24"/>
          <w:szCs w:val="24"/>
          <w:lang w:eastAsia="nl-BE"/>
          <w14:ligatures w14:val="standardContextual"/>
        </w:rPr>
      </w:pPr>
      <w:hyperlink w:anchor="_Toc178498091" w:history="1">
        <w:r w:rsidRPr="00910039">
          <w:rPr>
            <w:rStyle w:val="Hyperlink"/>
            <w:noProof/>
          </w:rPr>
          <w:t>Figuur 3. Toekomstige HOGENT DLO-architectuur</w:t>
        </w:r>
        <w:r>
          <w:rPr>
            <w:noProof/>
            <w:webHidden/>
          </w:rPr>
          <w:tab/>
        </w:r>
        <w:r>
          <w:rPr>
            <w:noProof/>
            <w:webHidden/>
          </w:rPr>
          <w:fldChar w:fldCharType="begin"/>
        </w:r>
        <w:r>
          <w:rPr>
            <w:noProof/>
            <w:webHidden/>
          </w:rPr>
          <w:instrText xml:space="preserve"> PAGEREF _Toc178498091 \h </w:instrText>
        </w:r>
        <w:r>
          <w:rPr>
            <w:noProof/>
            <w:webHidden/>
          </w:rPr>
        </w:r>
        <w:r>
          <w:rPr>
            <w:noProof/>
            <w:webHidden/>
          </w:rPr>
          <w:fldChar w:fldCharType="separate"/>
        </w:r>
        <w:r w:rsidR="0036630D">
          <w:rPr>
            <w:noProof/>
            <w:webHidden/>
          </w:rPr>
          <w:t>11</w:t>
        </w:r>
        <w:r>
          <w:rPr>
            <w:noProof/>
            <w:webHidden/>
          </w:rPr>
          <w:fldChar w:fldCharType="end"/>
        </w:r>
      </w:hyperlink>
    </w:p>
    <w:p w14:paraId="652AC758" w14:textId="138CC08B" w:rsidR="003E4AEF" w:rsidRDefault="003E4AEF">
      <w:pPr>
        <w:pStyle w:val="Lijstmetafbeeldingen"/>
        <w:tabs>
          <w:tab w:val="right" w:leader="dot" w:pos="9062"/>
        </w:tabs>
        <w:rPr>
          <w:rFonts w:asciiTheme="minorHAnsi" w:eastAsiaTheme="minorEastAsia" w:hAnsiTheme="minorHAnsi"/>
          <w:noProof/>
          <w:kern w:val="2"/>
          <w:sz w:val="24"/>
          <w:szCs w:val="24"/>
          <w:lang w:eastAsia="nl-BE"/>
          <w14:ligatures w14:val="standardContextual"/>
        </w:rPr>
      </w:pPr>
      <w:hyperlink w:anchor="_Toc178498092" w:history="1">
        <w:r w:rsidRPr="00910039">
          <w:rPr>
            <w:rStyle w:val="Hyperlink"/>
            <w:noProof/>
          </w:rPr>
          <w:t>Figuur 4. Planning drie transitieperiodes (grote versie in bijlage 1)</w:t>
        </w:r>
        <w:r>
          <w:rPr>
            <w:noProof/>
            <w:webHidden/>
          </w:rPr>
          <w:tab/>
        </w:r>
        <w:r>
          <w:rPr>
            <w:noProof/>
            <w:webHidden/>
          </w:rPr>
          <w:fldChar w:fldCharType="begin"/>
        </w:r>
        <w:r>
          <w:rPr>
            <w:noProof/>
            <w:webHidden/>
          </w:rPr>
          <w:instrText xml:space="preserve"> PAGEREF _Toc178498092 \h </w:instrText>
        </w:r>
        <w:r>
          <w:rPr>
            <w:noProof/>
            <w:webHidden/>
          </w:rPr>
        </w:r>
        <w:r>
          <w:rPr>
            <w:noProof/>
            <w:webHidden/>
          </w:rPr>
          <w:fldChar w:fldCharType="separate"/>
        </w:r>
        <w:r w:rsidR="0036630D">
          <w:rPr>
            <w:noProof/>
            <w:webHidden/>
          </w:rPr>
          <w:t>12</w:t>
        </w:r>
        <w:r>
          <w:rPr>
            <w:noProof/>
            <w:webHidden/>
          </w:rPr>
          <w:fldChar w:fldCharType="end"/>
        </w:r>
      </w:hyperlink>
    </w:p>
    <w:p w14:paraId="352E71E2" w14:textId="757E982D" w:rsidR="003E4AEF" w:rsidRDefault="003E4AEF">
      <w:pPr>
        <w:pStyle w:val="Lijstmetafbeeldingen"/>
        <w:tabs>
          <w:tab w:val="right" w:leader="dot" w:pos="9062"/>
        </w:tabs>
        <w:rPr>
          <w:rFonts w:asciiTheme="minorHAnsi" w:eastAsiaTheme="minorEastAsia" w:hAnsiTheme="minorHAnsi"/>
          <w:noProof/>
          <w:kern w:val="2"/>
          <w:sz w:val="24"/>
          <w:szCs w:val="24"/>
          <w:lang w:eastAsia="nl-BE"/>
          <w14:ligatures w14:val="standardContextual"/>
        </w:rPr>
      </w:pPr>
      <w:hyperlink w:anchor="_Toc178498093" w:history="1">
        <w:r w:rsidRPr="00910039">
          <w:rPr>
            <w:rStyle w:val="Hyperlink"/>
            <w:noProof/>
          </w:rPr>
          <w:t>Figuur 5. Technische werking migratietool</w:t>
        </w:r>
        <w:r>
          <w:rPr>
            <w:noProof/>
            <w:webHidden/>
          </w:rPr>
          <w:tab/>
        </w:r>
        <w:r>
          <w:rPr>
            <w:noProof/>
            <w:webHidden/>
          </w:rPr>
          <w:fldChar w:fldCharType="begin"/>
        </w:r>
        <w:r>
          <w:rPr>
            <w:noProof/>
            <w:webHidden/>
          </w:rPr>
          <w:instrText xml:space="preserve"> PAGEREF _Toc178498093 \h </w:instrText>
        </w:r>
        <w:r>
          <w:rPr>
            <w:noProof/>
            <w:webHidden/>
          </w:rPr>
        </w:r>
        <w:r>
          <w:rPr>
            <w:noProof/>
            <w:webHidden/>
          </w:rPr>
          <w:fldChar w:fldCharType="separate"/>
        </w:r>
        <w:r w:rsidR="0036630D">
          <w:rPr>
            <w:noProof/>
            <w:webHidden/>
          </w:rPr>
          <w:t>15</w:t>
        </w:r>
        <w:r>
          <w:rPr>
            <w:noProof/>
            <w:webHidden/>
          </w:rPr>
          <w:fldChar w:fldCharType="end"/>
        </w:r>
      </w:hyperlink>
    </w:p>
    <w:p w14:paraId="51D3A8B1" w14:textId="7BBDEC62" w:rsidR="003E4AEF" w:rsidRDefault="003E4AEF">
      <w:pPr>
        <w:pStyle w:val="Lijstmetafbeeldingen"/>
        <w:tabs>
          <w:tab w:val="right" w:leader="dot" w:pos="9062"/>
        </w:tabs>
        <w:rPr>
          <w:rFonts w:asciiTheme="minorHAnsi" w:eastAsiaTheme="minorEastAsia" w:hAnsiTheme="minorHAnsi"/>
          <w:noProof/>
          <w:kern w:val="2"/>
          <w:sz w:val="24"/>
          <w:szCs w:val="24"/>
          <w:lang w:eastAsia="nl-BE"/>
          <w14:ligatures w14:val="standardContextual"/>
        </w:rPr>
      </w:pPr>
      <w:hyperlink w:anchor="_Toc178498094" w:history="1">
        <w:r w:rsidRPr="00910039">
          <w:rPr>
            <w:rStyle w:val="Hyperlink"/>
            <w:noProof/>
          </w:rPr>
          <w:t>Figuur 6. 12-weken ondersteuningsprogramma</w:t>
        </w:r>
        <w:r>
          <w:rPr>
            <w:noProof/>
            <w:webHidden/>
          </w:rPr>
          <w:tab/>
        </w:r>
        <w:r>
          <w:rPr>
            <w:noProof/>
            <w:webHidden/>
          </w:rPr>
          <w:fldChar w:fldCharType="begin"/>
        </w:r>
        <w:r>
          <w:rPr>
            <w:noProof/>
            <w:webHidden/>
          </w:rPr>
          <w:instrText xml:space="preserve"> PAGEREF _Toc178498094 \h </w:instrText>
        </w:r>
        <w:r>
          <w:rPr>
            <w:noProof/>
            <w:webHidden/>
          </w:rPr>
        </w:r>
        <w:r>
          <w:rPr>
            <w:noProof/>
            <w:webHidden/>
          </w:rPr>
          <w:fldChar w:fldCharType="separate"/>
        </w:r>
        <w:r w:rsidR="0036630D">
          <w:rPr>
            <w:noProof/>
            <w:webHidden/>
          </w:rPr>
          <w:t>20</w:t>
        </w:r>
        <w:r>
          <w:rPr>
            <w:noProof/>
            <w:webHidden/>
          </w:rPr>
          <w:fldChar w:fldCharType="end"/>
        </w:r>
      </w:hyperlink>
    </w:p>
    <w:p w14:paraId="48426ED6" w14:textId="3FFB73FB" w:rsidR="00104198" w:rsidRDefault="00104198" w:rsidP="00104198">
      <w:r>
        <w:fldChar w:fldCharType="end"/>
      </w:r>
    </w:p>
    <w:p w14:paraId="3F455255" w14:textId="033B336A" w:rsidR="000775FD" w:rsidRDefault="00104198">
      <w:pPr>
        <w:pStyle w:val="Lijstmetafbeeldingen"/>
        <w:tabs>
          <w:tab w:val="right" w:leader="dot" w:pos="9062"/>
        </w:tabs>
        <w:rPr>
          <w:rFonts w:asciiTheme="minorHAnsi" w:eastAsiaTheme="minorEastAsia" w:hAnsiTheme="minorHAnsi"/>
          <w:noProof/>
          <w:kern w:val="2"/>
          <w:sz w:val="24"/>
          <w:szCs w:val="24"/>
          <w:lang w:eastAsia="nl-NL"/>
          <w14:ligatures w14:val="standardContextual"/>
        </w:rPr>
      </w:pPr>
      <w:r>
        <w:fldChar w:fldCharType="begin"/>
      </w:r>
      <w:r>
        <w:instrText xml:space="preserve"> TOC \h \z \c "Tabel" </w:instrText>
      </w:r>
      <w:r>
        <w:fldChar w:fldCharType="separate"/>
      </w:r>
      <w:hyperlink w:anchor="_Toc178758031" w:history="1">
        <w:r w:rsidR="000775FD" w:rsidRPr="00A94B54">
          <w:rPr>
            <w:rStyle w:val="Hyperlink"/>
            <w:noProof/>
          </w:rPr>
          <w:t>Tabel 1. Co-creatieproces transitieplan</w:t>
        </w:r>
        <w:r w:rsidR="000775FD">
          <w:rPr>
            <w:noProof/>
            <w:webHidden/>
          </w:rPr>
          <w:tab/>
        </w:r>
        <w:r w:rsidR="000775FD">
          <w:rPr>
            <w:noProof/>
            <w:webHidden/>
          </w:rPr>
          <w:fldChar w:fldCharType="begin"/>
        </w:r>
        <w:r w:rsidR="000775FD">
          <w:rPr>
            <w:noProof/>
            <w:webHidden/>
          </w:rPr>
          <w:instrText xml:space="preserve"> PAGEREF _Toc178758031 \h </w:instrText>
        </w:r>
        <w:r w:rsidR="000775FD">
          <w:rPr>
            <w:noProof/>
            <w:webHidden/>
          </w:rPr>
        </w:r>
        <w:r w:rsidR="000775FD">
          <w:rPr>
            <w:noProof/>
            <w:webHidden/>
          </w:rPr>
          <w:fldChar w:fldCharType="separate"/>
        </w:r>
        <w:r w:rsidR="0036630D">
          <w:rPr>
            <w:noProof/>
            <w:webHidden/>
          </w:rPr>
          <w:t>6</w:t>
        </w:r>
        <w:r w:rsidR="000775FD">
          <w:rPr>
            <w:noProof/>
            <w:webHidden/>
          </w:rPr>
          <w:fldChar w:fldCharType="end"/>
        </w:r>
      </w:hyperlink>
    </w:p>
    <w:p w14:paraId="61745A7F" w14:textId="7AC40486" w:rsidR="000775FD" w:rsidRDefault="000775FD">
      <w:pPr>
        <w:pStyle w:val="Lijstmetafbeeldingen"/>
        <w:tabs>
          <w:tab w:val="right" w:leader="dot" w:pos="9062"/>
        </w:tabs>
        <w:rPr>
          <w:rFonts w:asciiTheme="minorHAnsi" w:eastAsiaTheme="minorEastAsia" w:hAnsiTheme="minorHAnsi"/>
          <w:noProof/>
          <w:kern w:val="2"/>
          <w:sz w:val="24"/>
          <w:szCs w:val="24"/>
          <w:lang w:eastAsia="nl-NL"/>
          <w14:ligatures w14:val="standardContextual"/>
        </w:rPr>
      </w:pPr>
      <w:hyperlink w:anchor="_Toc178758032" w:history="1">
        <w:r w:rsidRPr="00A94B54">
          <w:rPr>
            <w:rStyle w:val="Hyperlink"/>
            <w:noProof/>
          </w:rPr>
          <w:t>Tabel 2. Plan na aanbesteding</w:t>
        </w:r>
        <w:r>
          <w:rPr>
            <w:noProof/>
            <w:webHidden/>
          </w:rPr>
          <w:tab/>
        </w:r>
        <w:r>
          <w:rPr>
            <w:noProof/>
            <w:webHidden/>
          </w:rPr>
          <w:fldChar w:fldCharType="begin"/>
        </w:r>
        <w:r>
          <w:rPr>
            <w:noProof/>
            <w:webHidden/>
          </w:rPr>
          <w:instrText xml:space="preserve"> PAGEREF _Toc178758032 \h </w:instrText>
        </w:r>
        <w:r>
          <w:rPr>
            <w:noProof/>
            <w:webHidden/>
          </w:rPr>
        </w:r>
        <w:r>
          <w:rPr>
            <w:noProof/>
            <w:webHidden/>
          </w:rPr>
          <w:fldChar w:fldCharType="separate"/>
        </w:r>
        <w:r w:rsidR="0036630D">
          <w:rPr>
            <w:noProof/>
            <w:webHidden/>
          </w:rPr>
          <w:t>10</w:t>
        </w:r>
        <w:r>
          <w:rPr>
            <w:noProof/>
            <w:webHidden/>
          </w:rPr>
          <w:fldChar w:fldCharType="end"/>
        </w:r>
      </w:hyperlink>
    </w:p>
    <w:p w14:paraId="47C0AF40" w14:textId="75879D89" w:rsidR="000775FD" w:rsidRDefault="000775FD">
      <w:pPr>
        <w:pStyle w:val="Lijstmetafbeeldingen"/>
        <w:tabs>
          <w:tab w:val="right" w:leader="dot" w:pos="9062"/>
        </w:tabs>
        <w:rPr>
          <w:rFonts w:asciiTheme="minorHAnsi" w:eastAsiaTheme="minorEastAsia" w:hAnsiTheme="minorHAnsi"/>
          <w:noProof/>
          <w:kern w:val="2"/>
          <w:sz w:val="24"/>
          <w:szCs w:val="24"/>
          <w:lang w:eastAsia="nl-NL"/>
          <w14:ligatures w14:val="standardContextual"/>
        </w:rPr>
      </w:pPr>
      <w:hyperlink w:anchor="_Toc178758033" w:history="1">
        <w:r w:rsidRPr="00A94B54">
          <w:rPr>
            <w:rStyle w:val="Hyperlink"/>
            <w:noProof/>
          </w:rPr>
          <w:t>Tabel 3. Overzicht van de transitieperiodes van de verschillende departementen/opleidingen.</w:t>
        </w:r>
        <w:r>
          <w:rPr>
            <w:noProof/>
            <w:webHidden/>
          </w:rPr>
          <w:tab/>
        </w:r>
        <w:r>
          <w:rPr>
            <w:noProof/>
            <w:webHidden/>
          </w:rPr>
          <w:fldChar w:fldCharType="begin"/>
        </w:r>
        <w:r>
          <w:rPr>
            <w:noProof/>
            <w:webHidden/>
          </w:rPr>
          <w:instrText xml:space="preserve"> PAGEREF _Toc178758033 \h </w:instrText>
        </w:r>
        <w:r>
          <w:rPr>
            <w:noProof/>
            <w:webHidden/>
          </w:rPr>
        </w:r>
        <w:r>
          <w:rPr>
            <w:noProof/>
            <w:webHidden/>
          </w:rPr>
          <w:fldChar w:fldCharType="separate"/>
        </w:r>
        <w:r w:rsidR="0036630D">
          <w:rPr>
            <w:noProof/>
            <w:webHidden/>
          </w:rPr>
          <w:t>13</w:t>
        </w:r>
        <w:r>
          <w:rPr>
            <w:noProof/>
            <w:webHidden/>
          </w:rPr>
          <w:fldChar w:fldCharType="end"/>
        </w:r>
      </w:hyperlink>
    </w:p>
    <w:p w14:paraId="4610006B" w14:textId="79351921" w:rsidR="000775FD" w:rsidRDefault="000775FD">
      <w:pPr>
        <w:pStyle w:val="Lijstmetafbeeldingen"/>
        <w:tabs>
          <w:tab w:val="right" w:leader="dot" w:pos="9062"/>
        </w:tabs>
        <w:rPr>
          <w:rFonts w:asciiTheme="minorHAnsi" w:eastAsiaTheme="minorEastAsia" w:hAnsiTheme="minorHAnsi"/>
          <w:noProof/>
          <w:kern w:val="2"/>
          <w:sz w:val="24"/>
          <w:szCs w:val="24"/>
          <w:lang w:eastAsia="nl-NL"/>
          <w14:ligatures w14:val="standardContextual"/>
        </w:rPr>
      </w:pPr>
      <w:hyperlink w:anchor="_Toc178758034" w:history="1">
        <w:r w:rsidRPr="00A94B54">
          <w:rPr>
            <w:rStyle w:val="Hyperlink"/>
            <w:noProof/>
          </w:rPr>
          <w:t>Tabel 4. Verantwoordelijkheden van het DLO-team</w:t>
        </w:r>
        <w:r>
          <w:rPr>
            <w:noProof/>
            <w:webHidden/>
          </w:rPr>
          <w:tab/>
        </w:r>
        <w:r>
          <w:rPr>
            <w:noProof/>
            <w:webHidden/>
          </w:rPr>
          <w:fldChar w:fldCharType="begin"/>
        </w:r>
        <w:r>
          <w:rPr>
            <w:noProof/>
            <w:webHidden/>
          </w:rPr>
          <w:instrText xml:space="preserve"> PAGEREF _Toc178758034 \h </w:instrText>
        </w:r>
        <w:r>
          <w:rPr>
            <w:noProof/>
            <w:webHidden/>
          </w:rPr>
        </w:r>
        <w:r>
          <w:rPr>
            <w:noProof/>
            <w:webHidden/>
          </w:rPr>
          <w:fldChar w:fldCharType="separate"/>
        </w:r>
        <w:r w:rsidR="0036630D">
          <w:rPr>
            <w:noProof/>
            <w:webHidden/>
          </w:rPr>
          <w:t>14</w:t>
        </w:r>
        <w:r>
          <w:rPr>
            <w:noProof/>
            <w:webHidden/>
          </w:rPr>
          <w:fldChar w:fldCharType="end"/>
        </w:r>
      </w:hyperlink>
    </w:p>
    <w:p w14:paraId="6EECDE5D" w14:textId="1FEFB172" w:rsidR="000775FD" w:rsidRDefault="000775FD">
      <w:pPr>
        <w:pStyle w:val="Lijstmetafbeeldingen"/>
        <w:tabs>
          <w:tab w:val="right" w:leader="dot" w:pos="9062"/>
        </w:tabs>
        <w:rPr>
          <w:rFonts w:asciiTheme="minorHAnsi" w:eastAsiaTheme="minorEastAsia" w:hAnsiTheme="minorHAnsi"/>
          <w:noProof/>
          <w:kern w:val="2"/>
          <w:sz w:val="24"/>
          <w:szCs w:val="24"/>
          <w:lang w:eastAsia="nl-NL"/>
          <w14:ligatures w14:val="standardContextual"/>
        </w:rPr>
      </w:pPr>
      <w:hyperlink w:anchor="_Toc178758035" w:history="1">
        <w:r w:rsidRPr="00A94B54">
          <w:rPr>
            <w:rStyle w:val="Hyperlink"/>
            <w:noProof/>
          </w:rPr>
          <w:t>Tabel 5. Verantwoordelijkheden van het ondersteuningsteam binnen HELA</w:t>
        </w:r>
        <w:r>
          <w:rPr>
            <w:noProof/>
            <w:webHidden/>
          </w:rPr>
          <w:tab/>
        </w:r>
        <w:r>
          <w:rPr>
            <w:noProof/>
            <w:webHidden/>
          </w:rPr>
          <w:fldChar w:fldCharType="begin"/>
        </w:r>
        <w:r>
          <w:rPr>
            <w:noProof/>
            <w:webHidden/>
          </w:rPr>
          <w:instrText xml:space="preserve"> PAGEREF _Toc178758035 \h </w:instrText>
        </w:r>
        <w:r>
          <w:rPr>
            <w:noProof/>
            <w:webHidden/>
          </w:rPr>
        </w:r>
        <w:r>
          <w:rPr>
            <w:noProof/>
            <w:webHidden/>
          </w:rPr>
          <w:fldChar w:fldCharType="separate"/>
        </w:r>
        <w:r w:rsidR="0036630D">
          <w:rPr>
            <w:noProof/>
            <w:webHidden/>
          </w:rPr>
          <w:t>17</w:t>
        </w:r>
        <w:r>
          <w:rPr>
            <w:noProof/>
            <w:webHidden/>
          </w:rPr>
          <w:fldChar w:fldCharType="end"/>
        </w:r>
      </w:hyperlink>
    </w:p>
    <w:p w14:paraId="101B794B" w14:textId="7BF69650" w:rsidR="000775FD" w:rsidRDefault="000775FD">
      <w:pPr>
        <w:pStyle w:val="Lijstmetafbeeldingen"/>
        <w:tabs>
          <w:tab w:val="right" w:leader="dot" w:pos="9062"/>
        </w:tabs>
        <w:rPr>
          <w:rFonts w:asciiTheme="minorHAnsi" w:eastAsiaTheme="minorEastAsia" w:hAnsiTheme="minorHAnsi"/>
          <w:noProof/>
          <w:kern w:val="2"/>
          <w:sz w:val="24"/>
          <w:szCs w:val="24"/>
          <w:lang w:eastAsia="nl-NL"/>
          <w14:ligatures w14:val="standardContextual"/>
        </w:rPr>
      </w:pPr>
      <w:hyperlink w:anchor="_Toc178758036" w:history="1">
        <w:r w:rsidRPr="00A94B54">
          <w:rPr>
            <w:rStyle w:val="Hyperlink"/>
            <w:noProof/>
          </w:rPr>
          <w:t>Tabel 6. Verantwoordelijkheden van de departementale/opleidingsgebonden DLO transitie-ondersteuner(s)</w:t>
        </w:r>
        <w:r>
          <w:rPr>
            <w:noProof/>
            <w:webHidden/>
          </w:rPr>
          <w:tab/>
        </w:r>
        <w:r>
          <w:rPr>
            <w:noProof/>
            <w:webHidden/>
          </w:rPr>
          <w:fldChar w:fldCharType="begin"/>
        </w:r>
        <w:r>
          <w:rPr>
            <w:noProof/>
            <w:webHidden/>
          </w:rPr>
          <w:instrText xml:space="preserve"> PAGEREF _Toc178758036 \h </w:instrText>
        </w:r>
        <w:r>
          <w:rPr>
            <w:noProof/>
            <w:webHidden/>
          </w:rPr>
        </w:r>
        <w:r>
          <w:rPr>
            <w:noProof/>
            <w:webHidden/>
          </w:rPr>
          <w:fldChar w:fldCharType="separate"/>
        </w:r>
        <w:r w:rsidR="0036630D">
          <w:rPr>
            <w:noProof/>
            <w:webHidden/>
          </w:rPr>
          <w:t>19</w:t>
        </w:r>
        <w:r>
          <w:rPr>
            <w:noProof/>
            <w:webHidden/>
          </w:rPr>
          <w:fldChar w:fldCharType="end"/>
        </w:r>
      </w:hyperlink>
    </w:p>
    <w:p w14:paraId="0908EE1E" w14:textId="70D9B67D" w:rsidR="000775FD" w:rsidRDefault="000775FD">
      <w:pPr>
        <w:pStyle w:val="Lijstmetafbeeldingen"/>
        <w:tabs>
          <w:tab w:val="right" w:leader="dot" w:pos="9062"/>
        </w:tabs>
        <w:rPr>
          <w:rFonts w:asciiTheme="minorHAnsi" w:eastAsiaTheme="minorEastAsia" w:hAnsiTheme="minorHAnsi"/>
          <w:noProof/>
          <w:kern w:val="2"/>
          <w:sz w:val="24"/>
          <w:szCs w:val="24"/>
          <w:lang w:eastAsia="nl-NL"/>
          <w14:ligatures w14:val="standardContextual"/>
        </w:rPr>
      </w:pPr>
      <w:hyperlink w:anchor="_Toc178758037" w:history="1">
        <w:r w:rsidRPr="00A94B54">
          <w:rPr>
            <w:rStyle w:val="Hyperlink"/>
            <w:noProof/>
          </w:rPr>
          <w:t>Tabel 7. Procent FTE per semester per departement</w:t>
        </w:r>
        <w:r>
          <w:rPr>
            <w:noProof/>
            <w:webHidden/>
          </w:rPr>
          <w:tab/>
        </w:r>
        <w:r>
          <w:rPr>
            <w:noProof/>
            <w:webHidden/>
          </w:rPr>
          <w:fldChar w:fldCharType="begin"/>
        </w:r>
        <w:r>
          <w:rPr>
            <w:noProof/>
            <w:webHidden/>
          </w:rPr>
          <w:instrText xml:space="preserve"> PAGEREF _Toc178758037 \h </w:instrText>
        </w:r>
        <w:r>
          <w:rPr>
            <w:noProof/>
            <w:webHidden/>
          </w:rPr>
        </w:r>
        <w:r>
          <w:rPr>
            <w:noProof/>
            <w:webHidden/>
          </w:rPr>
          <w:fldChar w:fldCharType="separate"/>
        </w:r>
        <w:r w:rsidR="0036630D">
          <w:rPr>
            <w:noProof/>
            <w:webHidden/>
          </w:rPr>
          <w:t>19</w:t>
        </w:r>
        <w:r>
          <w:rPr>
            <w:noProof/>
            <w:webHidden/>
          </w:rPr>
          <w:fldChar w:fldCharType="end"/>
        </w:r>
      </w:hyperlink>
    </w:p>
    <w:p w14:paraId="100A18A6" w14:textId="36A3AD65" w:rsidR="00104198" w:rsidRDefault="00104198" w:rsidP="00C72C8D">
      <w:pPr>
        <w:pStyle w:val="Kop1"/>
      </w:pPr>
      <w:r>
        <w:fldChar w:fldCharType="end"/>
      </w:r>
    </w:p>
    <w:p w14:paraId="2DF60D13" w14:textId="24F9D6CE" w:rsidR="00104198" w:rsidRDefault="00104198" w:rsidP="00C72C8D">
      <w:pPr>
        <w:pStyle w:val="Kop1"/>
      </w:pPr>
      <w:bookmarkStart w:id="33" w:name="_Toc178498087"/>
      <w:r>
        <w:t>Literatuurlijst</w:t>
      </w:r>
      <w:bookmarkEnd w:id="33"/>
    </w:p>
    <w:p w14:paraId="3CA2FDD5" w14:textId="608EB329" w:rsidR="00104198" w:rsidRDefault="00104198" w:rsidP="00104198">
      <w:pPr>
        <w:spacing w:line="259" w:lineRule="auto"/>
      </w:pPr>
      <w:r w:rsidRPr="00675CA1">
        <w:t xml:space="preserve">HOGENT. (z.d.). </w:t>
      </w:r>
      <w:r w:rsidRPr="00675CA1">
        <w:rPr>
          <w:i/>
          <w:iCs/>
        </w:rPr>
        <w:t>Bevraging personeel [Intranetpagina].</w:t>
      </w:r>
      <w:r w:rsidRPr="00675CA1">
        <w:t xml:space="preserve"> Geraadpleegd van </w:t>
      </w:r>
      <w:hyperlink r:id="rId24" w:tgtFrame="_new" w:history="1">
        <w:r w:rsidRPr="00675CA1">
          <w:rPr>
            <w:rStyle w:val="Hyperlink"/>
          </w:rPr>
          <w:t>https://hogent.sharepoint.com/sites/Intranet/SitePages/Bevraging-personeel.aspx</w:t>
        </w:r>
      </w:hyperlink>
    </w:p>
    <w:p w14:paraId="53F0AB4B" w14:textId="77817C6B" w:rsidR="00104198" w:rsidRPr="003B77A3" w:rsidRDefault="00104198" w:rsidP="00104198">
      <w:pPr>
        <w:spacing w:line="259" w:lineRule="auto"/>
      </w:pPr>
      <w:r w:rsidRPr="00675CA1">
        <w:t xml:space="preserve">HOGENT. (z.d.). </w:t>
      </w:r>
      <w:r w:rsidRPr="00277352">
        <w:rPr>
          <w:i/>
          <w:iCs/>
        </w:rPr>
        <w:t>Conceptnota – Toekomst digitale leeromgeving HOGENT [Intern document].</w:t>
      </w:r>
      <w:r w:rsidRPr="00675CA1">
        <w:t xml:space="preserve"> Geraadpleegd van </w:t>
      </w:r>
      <w:hyperlink r:id="rId25" w:tgtFrame="_new" w:history="1">
        <w:r w:rsidRPr="00675CA1">
          <w:rPr>
            <w:rStyle w:val="Hyperlink"/>
          </w:rPr>
          <w:t>https://hogent.sharepoint.com/sites/watson/Toekomst%20digitale%20leeromgeving%20HOGENT/Forms/AllItems.aspx?id=%2Fsites%2Fwatson%2FToekomst%20digitale%20leeromgeving%20HOGENT%2FConceptnota%20%2D%20toekomst%20digitale%20leeromgeving%20HOGENT%2Epdf</w:t>
        </w:r>
      </w:hyperlink>
    </w:p>
    <w:p w14:paraId="2E025238" w14:textId="5D7C1312" w:rsidR="00104198" w:rsidRDefault="00104198" w:rsidP="00104198">
      <w:pPr>
        <w:spacing w:line="259" w:lineRule="auto"/>
        <w:rPr>
          <w:rStyle w:val="Hyperlink"/>
        </w:rPr>
      </w:pPr>
      <w:r w:rsidRPr="00675CA1">
        <w:t xml:space="preserve">Lentjes, S. (2024). </w:t>
      </w:r>
      <w:r w:rsidRPr="00675CA1">
        <w:rPr>
          <w:i/>
          <w:iCs/>
        </w:rPr>
        <w:t>Een blik op het verandermodel van Knoster voor een succesvol veranderproces – Deel I.</w:t>
      </w:r>
      <w:r w:rsidRPr="00675CA1">
        <w:t xml:space="preserve"> Geraadpleegd van </w:t>
      </w:r>
      <w:hyperlink r:id="rId26" w:tgtFrame="_new" w:history="1">
        <w:r w:rsidRPr="00675CA1">
          <w:rPr>
            <w:rStyle w:val="Hyperlink"/>
          </w:rPr>
          <w:t>https://vernieuwenderwijs.nl/het-verandermodel-van-knoster-deel-1/</w:t>
        </w:r>
      </w:hyperlink>
    </w:p>
    <w:p w14:paraId="2A18F65A" w14:textId="25354EA7" w:rsidR="00104198" w:rsidRDefault="00104198" w:rsidP="00104198">
      <w:pPr>
        <w:spacing w:line="259" w:lineRule="auto"/>
      </w:pPr>
      <w:r w:rsidRPr="00675CA1">
        <w:rPr>
          <w:lang w:val="en-US"/>
        </w:rPr>
        <w:t xml:space="preserve">Malhotra, G. (2019, 5 augustus). </w:t>
      </w:r>
      <w:r w:rsidRPr="00675CA1">
        <w:rPr>
          <w:i/>
          <w:iCs/>
          <w:lang w:val="en-US"/>
        </w:rPr>
        <w:t>ADKAR Model: What is it and how to use it.</w:t>
      </w:r>
      <w:r w:rsidRPr="00675CA1">
        <w:rPr>
          <w:lang w:val="en-US"/>
        </w:rPr>
        <w:t xml:space="preserve"> </w:t>
      </w:r>
      <w:r w:rsidRPr="00675CA1">
        <w:t xml:space="preserve">Geraadpleegd van </w:t>
      </w:r>
      <w:hyperlink r:id="rId27" w:tgtFrame="_new" w:history="1">
        <w:r w:rsidRPr="00675CA1">
          <w:rPr>
            <w:rStyle w:val="Hyperlink"/>
          </w:rPr>
          <w:t>https://whatfix.com/blog/adkar-model-what-is-it-and-how-to-use-it/</w:t>
        </w:r>
      </w:hyperlink>
    </w:p>
    <w:p w14:paraId="1AAFA387" w14:textId="77777777" w:rsidR="00104198" w:rsidRPr="00675CA1" w:rsidRDefault="00104198" w:rsidP="00104198">
      <w:pPr>
        <w:spacing w:line="259" w:lineRule="auto"/>
      </w:pPr>
    </w:p>
    <w:p w14:paraId="1C2F2025" w14:textId="77777777" w:rsidR="00104198" w:rsidRPr="00104198" w:rsidRDefault="00104198" w:rsidP="00104198"/>
    <w:p w14:paraId="6539C658" w14:textId="0ADC5E3B" w:rsidR="00104198" w:rsidRDefault="00104198" w:rsidP="00104198">
      <w:pPr>
        <w:pStyle w:val="Titel"/>
      </w:pPr>
      <w:r>
        <w:br w:type="page"/>
      </w:r>
    </w:p>
    <w:p w14:paraId="7535DCDD" w14:textId="48434C7D" w:rsidR="00ED6EB1" w:rsidRPr="00104198" w:rsidRDefault="00104198" w:rsidP="00C72C8D">
      <w:pPr>
        <w:pStyle w:val="Kop1"/>
      </w:pPr>
      <w:bookmarkStart w:id="34" w:name="_Toc178498088"/>
      <w:r>
        <w:rPr>
          <w:noProof/>
          <w:lang w:val="en-US"/>
        </w:rPr>
        <w:lastRenderedPageBreak/>
        <w:drawing>
          <wp:anchor distT="0" distB="0" distL="114300" distR="114300" simplePos="0" relativeHeight="251658242" behindDoc="0" locked="0" layoutInCell="1" allowOverlap="1" wp14:anchorId="231B1A75" wp14:editId="7DE97157">
            <wp:simplePos x="0" y="0"/>
            <wp:positionH relativeFrom="margin">
              <wp:posOffset>-937895</wp:posOffset>
            </wp:positionH>
            <wp:positionV relativeFrom="paragraph">
              <wp:posOffset>3429000</wp:posOffset>
            </wp:positionV>
            <wp:extent cx="8620760" cy="1780540"/>
            <wp:effectExtent l="0" t="8890" r="0" b="0"/>
            <wp:wrapSquare wrapText="bothSides"/>
            <wp:docPr id="1478290375" name="Afbeelding 3" descr="Afbeelding met tekst, diagram, Lettertype,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290375" name="Afbeelding 3" descr="Afbeelding met tekst, diagram, Lettertype, schermopname&#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8620760" cy="1780540"/>
                    </a:xfrm>
                    <a:prstGeom prst="rect">
                      <a:avLst/>
                    </a:prstGeom>
                  </pic:spPr>
                </pic:pic>
              </a:graphicData>
            </a:graphic>
            <wp14:sizeRelH relativeFrom="page">
              <wp14:pctWidth>0</wp14:pctWidth>
            </wp14:sizeRelH>
            <wp14:sizeRelV relativeFrom="page">
              <wp14:pctHeight>0</wp14:pctHeight>
            </wp14:sizeRelV>
          </wp:anchor>
        </w:drawing>
      </w:r>
      <w:r>
        <w:t>Bijlage 1: Planning</w:t>
      </w:r>
      <w:bookmarkEnd w:id="34"/>
      <w:r w:rsidR="00403E1F" w:rsidRPr="00782469">
        <w:t xml:space="preserve"> </w:t>
      </w:r>
    </w:p>
    <w:sectPr w:rsidR="00ED6EB1" w:rsidRPr="00104198" w:rsidSect="004A6651">
      <w:footerReference w:type="default" r:id="rId29"/>
      <w:pgSz w:w="11906" w:h="16838"/>
      <w:pgMar w:top="1417" w:right="1417" w:bottom="2127" w:left="1417" w:header="708"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035F5B" w14:textId="77777777" w:rsidR="00A43739" w:rsidRDefault="00A43739" w:rsidP="00ED6EB1">
      <w:pPr>
        <w:spacing w:after="0"/>
      </w:pPr>
      <w:r>
        <w:separator/>
      </w:r>
    </w:p>
  </w:endnote>
  <w:endnote w:type="continuationSeparator" w:id="0">
    <w:p w14:paraId="284C5D3A" w14:textId="77777777" w:rsidR="00A43739" w:rsidRDefault="00A43739" w:rsidP="00ED6EB1">
      <w:pPr>
        <w:spacing w:after="0"/>
      </w:pPr>
      <w:r>
        <w:continuationSeparator/>
      </w:r>
    </w:p>
  </w:endnote>
  <w:endnote w:type="continuationNotice" w:id="1">
    <w:p w14:paraId="0965429E" w14:textId="77777777" w:rsidR="00A43739" w:rsidRDefault="00A4373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 w:name="AppleSystemUIFont">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tserrat SemiBold">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Montserrat ExtraBold">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48510006"/>
      <w:docPartObj>
        <w:docPartGallery w:val="Page Numbers (Bottom of Page)"/>
        <w:docPartUnique/>
      </w:docPartObj>
    </w:sdtPr>
    <w:sdtContent>
      <w:p w14:paraId="31200DF6" w14:textId="500DF819" w:rsidR="004A6651" w:rsidRDefault="004A6651">
        <w:pPr>
          <w:pStyle w:val="Voettekst"/>
        </w:pPr>
        <w:r>
          <w:fldChar w:fldCharType="begin"/>
        </w:r>
        <w:r>
          <w:instrText>PAGE   \* MERGEFORMAT</w:instrText>
        </w:r>
        <w:r>
          <w:fldChar w:fldCharType="separate"/>
        </w:r>
        <w:r>
          <w:rPr>
            <w:lang w:val="nl-NL"/>
          </w:rPr>
          <w:t>2</w:t>
        </w:r>
        <w:r>
          <w:fldChar w:fldCharType="end"/>
        </w:r>
      </w:p>
    </w:sdtContent>
  </w:sdt>
  <w:p w14:paraId="50DF4B57" w14:textId="3F2CB4C7" w:rsidR="00ED6EB1" w:rsidRDefault="00ED6EB1" w:rsidP="00ED6EB1">
    <w:pPr>
      <w:pStyle w:val="Voettekst"/>
      <w:tabs>
        <w:tab w:val="clear" w:pos="9072"/>
        <w:tab w:val="right" w:pos="9498"/>
      </w:tabs>
      <w:ind w:right="-42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687CAD" w14:textId="77777777" w:rsidR="00A43739" w:rsidRDefault="00A43739" w:rsidP="00ED6EB1">
      <w:pPr>
        <w:spacing w:after="0"/>
      </w:pPr>
      <w:r>
        <w:separator/>
      </w:r>
    </w:p>
  </w:footnote>
  <w:footnote w:type="continuationSeparator" w:id="0">
    <w:p w14:paraId="25D7CB64" w14:textId="77777777" w:rsidR="00A43739" w:rsidRDefault="00A43739" w:rsidP="00ED6EB1">
      <w:pPr>
        <w:spacing w:after="0"/>
      </w:pPr>
      <w:r>
        <w:continuationSeparator/>
      </w:r>
    </w:p>
  </w:footnote>
  <w:footnote w:type="continuationNotice" w:id="1">
    <w:p w14:paraId="0D0BA04E" w14:textId="77777777" w:rsidR="00A43739" w:rsidRDefault="00A43739">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82659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B90FB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67AD5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ECE7FC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8CE91C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EB8F8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B880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146F1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72198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322562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B975DE"/>
    <w:multiLevelType w:val="multilevel"/>
    <w:tmpl w:val="D3DAFA5E"/>
    <w:lvl w:ilvl="0">
      <w:start w:val="1"/>
      <w:numFmt w:val="decimal"/>
      <w:lvlText w:val="%1"/>
      <w:lvlJc w:val="left"/>
      <w:pPr>
        <w:ind w:left="360" w:hanging="360"/>
      </w:pPr>
      <w:rPr>
        <w:rFonts w:hint="default"/>
      </w:rPr>
    </w:lvl>
    <w:lvl w:ilvl="1">
      <w:start w:val="1"/>
      <w:numFmt w:val="decimal"/>
      <w:pStyle w:val="Kop6"/>
      <w:lvlText w:val="%1.%2"/>
      <w:lvlJc w:val="left"/>
      <w:pPr>
        <w:ind w:left="720" w:hanging="720"/>
      </w:pPr>
      <w:rPr>
        <w:rFonts w:hint="default"/>
      </w:rPr>
    </w:lvl>
    <w:lvl w:ilvl="2">
      <w:start w:val="1"/>
      <w:numFmt w:val="decimal"/>
      <w:pStyle w:val="Kop7"/>
      <w:lvlText w:val="%1.%2.%3"/>
      <w:lvlJc w:val="left"/>
      <w:pPr>
        <w:ind w:left="720" w:hanging="720"/>
      </w:pPr>
      <w:rPr>
        <w:rFonts w:hint="default"/>
      </w:rPr>
    </w:lvl>
    <w:lvl w:ilvl="3">
      <w:start w:val="1"/>
      <w:numFmt w:val="decimal"/>
      <w:pStyle w:val="Kop8"/>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046265E9"/>
    <w:multiLevelType w:val="hybridMultilevel"/>
    <w:tmpl w:val="C9F4242A"/>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2" w15:restartNumberingAfterBreak="0">
    <w:nsid w:val="0DF8139E"/>
    <w:multiLevelType w:val="hybridMultilevel"/>
    <w:tmpl w:val="55DE945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0EA3261C"/>
    <w:multiLevelType w:val="hybridMultilevel"/>
    <w:tmpl w:val="A7201D4A"/>
    <w:lvl w:ilvl="0" w:tplc="7CD8F522">
      <w:numFmt w:val="bullet"/>
      <w:lvlText w:val="-"/>
      <w:lvlJc w:val="left"/>
      <w:pPr>
        <w:ind w:left="720" w:hanging="360"/>
      </w:pPr>
      <w:rPr>
        <w:rFonts w:ascii="Aptos" w:eastAsiaTheme="minorHAnsi" w:hAnsi="Apto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0193AC5"/>
    <w:multiLevelType w:val="hybridMultilevel"/>
    <w:tmpl w:val="B4582FA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15F16918"/>
    <w:multiLevelType w:val="hybridMultilevel"/>
    <w:tmpl w:val="5A1A1A0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1CDB2572"/>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3"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D0E6421"/>
    <w:multiLevelType w:val="multilevel"/>
    <w:tmpl w:val="D9C4BB1C"/>
    <w:lvl w:ilvl="0">
      <w:start w:val="1"/>
      <w:numFmt w:val="decimal"/>
      <w:lvlText w:val="%1."/>
      <w:lvlJc w:val="left"/>
      <w:pPr>
        <w:ind w:left="-131"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211" w:hanging="720"/>
      </w:pPr>
      <w:rPr>
        <w:rFonts w:hint="default"/>
      </w:rPr>
    </w:lvl>
    <w:lvl w:ilvl="3">
      <w:start w:val="1"/>
      <w:numFmt w:val="decimal"/>
      <w:isLgl/>
      <w:lvlText w:val="%1.%2.%3.%4."/>
      <w:lvlJc w:val="left"/>
      <w:pPr>
        <w:ind w:left="2062" w:hanging="1080"/>
      </w:pPr>
      <w:rPr>
        <w:rFonts w:hint="default"/>
      </w:rPr>
    </w:lvl>
    <w:lvl w:ilvl="4">
      <w:start w:val="1"/>
      <w:numFmt w:val="decimal"/>
      <w:isLgl/>
      <w:lvlText w:val="%1.%2.%3.%4.%5."/>
      <w:lvlJc w:val="left"/>
      <w:pPr>
        <w:ind w:left="2913" w:hanging="1440"/>
      </w:pPr>
      <w:rPr>
        <w:rFonts w:hint="default"/>
      </w:rPr>
    </w:lvl>
    <w:lvl w:ilvl="5">
      <w:start w:val="1"/>
      <w:numFmt w:val="decimal"/>
      <w:isLgl/>
      <w:lvlText w:val="%1.%2.%3.%4.%5.%6."/>
      <w:lvlJc w:val="left"/>
      <w:pPr>
        <w:ind w:left="3404" w:hanging="1440"/>
      </w:pPr>
      <w:rPr>
        <w:rFonts w:hint="default"/>
      </w:rPr>
    </w:lvl>
    <w:lvl w:ilvl="6">
      <w:start w:val="1"/>
      <w:numFmt w:val="decimal"/>
      <w:isLgl/>
      <w:lvlText w:val="%1.%2.%3.%4.%5.%6.%7."/>
      <w:lvlJc w:val="left"/>
      <w:pPr>
        <w:ind w:left="4255" w:hanging="1800"/>
      </w:pPr>
      <w:rPr>
        <w:rFonts w:hint="default"/>
      </w:rPr>
    </w:lvl>
    <w:lvl w:ilvl="7">
      <w:start w:val="1"/>
      <w:numFmt w:val="decimal"/>
      <w:isLgl/>
      <w:lvlText w:val="%1.%2.%3.%4.%5.%6.%7.%8."/>
      <w:lvlJc w:val="left"/>
      <w:pPr>
        <w:ind w:left="5106" w:hanging="2160"/>
      </w:pPr>
      <w:rPr>
        <w:rFonts w:hint="default"/>
      </w:rPr>
    </w:lvl>
    <w:lvl w:ilvl="8">
      <w:start w:val="1"/>
      <w:numFmt w:val="decimal"/>
      <w:isLgl/>
      <w:lvlText w:val="%1.%2.%3.%4.%5.%6.%7.%8.%9."/>
      <w:lvlJc w:val="left"/>
      <w:pPr>
        <w:ind w:left="5597" w:hanging="2160"/>
      </w:pPr>
      <w:rPr>
        <w:rFonts w:hint="default"/>
      </w:rPr>
    </w:lvl>
  </w:abstractNum>
  <w:abstractNum w:abstractNumId="18" w15:restartNumberingAfterBreak="0">
    <w:nsid w:val="1DA91B2B"/>
    <w:multiLevelType w:val="hybridMultilevel"/>
    <w:tmpl w:val="0308A13A"/>
    <w:lvl w:ilvl="0" w:tplc="9EE89B42">
      <w:numFmt w:val="bullet"/>
      <w:lvlText w:val="-"/>
      <w:lvlJc w:val="left"/>
      <w:pPr>
        <w:ind w:left="720" w:hanging="360"/>
      </w:pPr>
      <w:rPr>
        <w:rFonts w:ascii="Aptos" w:eastAsiaTheme="minorHAnsi" w:hAnsi="Aptos" w:cs="AppleSystemUIFont" w:hint="default"/>
        <w:b/>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1F746C97"/>
    <w:multiLevelType w:val="hybridMultilevel"/>
    <w:tmpl w:val="39000266"/>
    <w:lvl w:ilvl="0" w:tplc="9EE89B42">
      <w:numFmt w:val="bullet"/>
      <w:lvlText w:val="-"/>
      <w:lvlJc w:val="left"/>
      <w:pPr>
        <w:ind w:left="720" w:hanging="360"/>
      </w:pPr>
      <w:rPr>
        <w:rFonts w:ascii="Aptos" w:eastAsiaTheme="minorHAnsi" w:hAnsi="Aptos" w:cs="AppleSystemUIFont" w:hint="default"/>
        <w:b/>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234A7B29"/>
    <w:multiLevelType w:val="multilevel"/>
    <w:tmpl w:val="573AD98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265A0CA4"/>
    <w:multiLevelType w:val="hybridMultilevel"/>
    <w:tmpl w:val="41EED3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B644731"/>
    <w:multiLevelType w:val="hybridMultilevel"/>
    <w:tmpl w:val="CC045BB8"/>
    <w:lvl w:ilvl="0" w:tplc="9EE89B42">
      <w:numFmt w:val="bullet"/>
      <w:lvlText w:val="-"/>
      <w:lvlJc w:val="left"/>
      <w:pPr>
        <w:ind w:left="720" w:hanging="360"/>
      </w:pPr>
      <w:rPr>
        <w:rFonts w:ascii="Aptos" w:eastAsiaTheme="minorHAnsi" w:hAnsi="Aptos" w:cs="AppleSystemUIFont" w:hint="default"/>
        <w:b/>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2DB64E8B"/>
    <w:multiLevelType w:val="hybridMultilevel"/>
    <w:tmpl w:val="DCE60B46"/>
    <w:lvl w:ilvl="0" w:tplc="0813000F">
      <w:start w:val="1"/>
      <w:numFmt w:val="decimal"/>
      <w:lvlText w:val="%1."/>
      <w:lvlJc w:val="left"/>
      <w:pPr>
        <w:ind w:left="11" w:hanging="360"/>
      </w:pPr>
      <w:rPr>
        <w:rFonts w:hint="default"/>
      </w:rPr>
    </w:lvl>
    <w:lvl w:ilvl="1" w:tplc="08130019" w:tentative="1">
      <w:start w:val="1"/>
      <w:numFmt w:val="lowerLetter"/>
      <w:lvlText w:val="%2."/>
      <w:lvlJc w:val="left"/>
      <w:pPr>
        <w:ind w:left="731" w:hanging="360"/>
      </w:pPr>
    </w:lvl>
    <w:lvl w:ilvl="2" w:tplc="0813001B" w:tentative="1">
      <w:start w:val="1"/>
      <w:numFmt w:val="lowerRoman"/>
      <w:lvlText w:val="%3."/>
      <w:lvlJc w:val="right"/>
      <w:pPr>
        <w:ind w:left="1451" w:hanging="180"/>
      </w:pPr>
    </w:lvl>
    <w:lvl w:ilvl="3" w:tplc="0813000F" w:tentative="1">
      <w:start w:val="1"/>
      <w:numFmt w:val="decimal"/>
      <w:lvlText w:val="%4."/>
      <w:lvlJc w:val="left"/>
      <w:pPr>
        <w:ind w:left="2171" w:hanging="360"/>
      </w:pPr>
    </w:lvl>
    <w:lvl w:ilvl="4" w:tplc="08130019" w:tentative="1">
      <w:start w:val="1"/>
      <w:numFmt w:val="lowerLetter"/>
      <w:lvlText w:val="%5."/>
      <w:lvlJc w:val="left"/>
      <w:pPr>
        <w:ind w:left="2891" w:hanging="360"/>
      </w:pPr>
    </w:lvl>
    <w:lvl w:ilvl="5" w:tplc="0813001B" w:tentative="1">
      <w:start w:val="1"/>
      <w:numFmt w:val="lowerRoman"/>
      <w:lvlText w:val="%6."/>
      <w:lvlJc w:val="right"/>
      <w:pPr>
        <w:ind w:left="3611" w:hanging="180"/>
      </w:pPr>
    </w:lvl>
    <w:lvl w:ilvl="6" w:tplc="0813000F" w:tentative="1">
      <w:start w:val="1"/>
      <w:numFmt w:val="decimal"/>
      <w:lvlText w:val="%7."/>
      <w:lvlJc w:val="left"/>
      <w:pPr>
        <w:ind w:left="4331" w:hanging="360"/>
      </w:pPr>
    </w:lvl>
    <w:lvl w:ilvl="7" w:tplc="08130019" w:tentative="1">
      <w:start w:val="1"/>
      <w:numFmt w:val="lowerLetter"/>
      <w:lvlText w:val="%8."/>
      <w:lvlJc w:val="left"/>
      <w:pPr>
        <w:ind w:left="5051" w:hanging="360"/>
      </w:pPr>
    </w:lvl>
    <w:lvl w:ilvl="8" w:tplc="0813001B" w:tentative="1">
      <w:start w:val="1"/>
      <w:numFmt w:val="lowerRoman"/>
      <w:lvlText w:val="%9."/>
      <w:lvlJc w:val="right"/>
      <w:pPr>
        <w:ind w:left="5771" w:hanging="180"/>
      </w:pPr>
    </w:lvl>
  </w:abstractNum>
  <w:abstractNum w:abstractNumId="24" w15:restartNumberingAfterBreak="0">
    <w:nsid w:val="3CB95888"/>
    <w:multiLevelType w:val="multilevel"/>
    <w:tmpl w:val="6638EA1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FFD213A"/>
    <w:multiLevelType w:val="multilevel"/>
    <w:tmpl w:val="99C6B2F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366541A"/>
    <w:multiLevelType w:val="hybridMultilevel"/>
    <w:tmpl w:val="871A86F8"/>
    <w:lvl w:ilvl="0" w:tplc="9EE89B42">
      <w:numFmt w:val="bullet"/>
      <w:lvlText w:val="-"/>
      <w:lvlJc w:val="left"/>
      <w:pPr>
        <w:ind w:left="720" w:hanging="360"/>
      </w:pPr>
      <w:rPr>
        <w:rFonts w:ascii="Aptos" w:eastAsiaTheme="minorHAnsi" w:hAnsi="Aptos" w:cs="AppleSystemUIFont" w:hint="default"/>
        <w:b/>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44AC40CD"/>
    <w:multiLevelType w:val="hybridMultilevel"/>
    <w:tmpl w:val="F178490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45300003"/>
    <w:multiLevelType w:val="hybridMultilevel"/>
    <w:tmpl w:val="650CEEAE"/>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4E903D7A"/>
    <w:multiLevelType w:val="hybridMultilevel"/>
    <w:tmpl w:val="5380BB08"/>
    <w:lvl w:ilvl="0" w:tplc="9EE89B42">
      <w:numFmt w:val="bullet"/>
      <w:lvlText w:val="-"/>
      <w:lvlJc w:val="left"/>
      <w:pPr>
        <w:ind w:left="720" w:hanging="360"/>
      </w:pPr>
      <w:rPr>
        <w:rFonts w:ascii="Aptos" w:eastAsiaTheme="minorHAnsi" w:hAnsi="Aptos" w:cs="AppleSystemUIFont" w:hint="default"/>
        <w:b/>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568E5835"/>
    <w:multiLevelType w:val="hybridMultilevel"/>
    <w:tmpl w:val="9084B116"/>
    <w:lvl w:ilvl="0" w:tplc="FFFFFFFF">
      <w:start w:val="1"/>
      <w:numFmt w:val="bullet"/>
      <w:lvlText w:val="-"/>
      <w:lvlJc w:val="left"/>
      <w:pPr>
        <w:ind w:left="720" w:hanging="360"/>
      </w:pPr>
      <w:rPr>
        <w:rFonts w:ascii="Aptos" w:hAnsi="Aptos" w:hint="default"/>
        <w:b/>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57732EEF"/>
    <w:multiLevelType w:val="hybridMultilevel"/>
    <w:tmpl w:val="8FC05D5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7CB5BE3"/>
    <w:multiLevelType w:val="hybridMultilevel"/>
    <w:tmpl w:val="B15244FA"/>
    <w:lvl w:ilvl="0" w:tplc="9EE89B42">
      <w:numFmt w:val="bullet"/>
      <w:lvlText w:val="-"/>
      <w:lvlJc w:val="left"/>
      <w:pPr>
        <w:ind w:left="720" w:hanging="360"/>
      </w:pPr>
      <w:rPr>
        <w:rFonts w:ascii="Aptos" w:eastAsiaTheme="minorHAnsi" w:hAnsi="Aptos" w:cs="AppleSystemUIFont" w:hint="default"/>
        <w:b/>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59671E2E"/>
    <w:multiLevelType w:val="hybridMultilevel"/>
    <w:tmpl w:val="DA68662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5C4B6563"/>
    <w:multiLevelType w:val="multilevel"/>
    <w:tmpl w:val="B5B8CC96"/>
    <w:lvl w:ilvl="0">
      <w:start w:val="1"/>
      <w:numFmt w:val="decimal"/>
      <w:pStyle w:val="Kop5"/>
      <w:lvlText w:val="%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68" w:hanging="708"/>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D751323"/>
    <w:multiLevelType w:val="hybridMultilevel"/>
    <w:tmpl w:val="D95AE644"/>
    <w:lvl w:ilvl="0" w:tplc="9EE89B42">
      <w:numFmt w:val="bullet"/>
      <w:lvlText w:val="-"/>
      <w:lvlJc w:val="left"/>
      <w:pPr>
        <w:ind w:left="720" w:hanging="360"/>
      </w:pPr>
      <w:rPr>
        <w:rFonts w:ascii="Aptos" w:eastAsiaTheme="minorHAnsi" w:hAnsi="Aptos" w:cs="AppleSystemUIFont" w:hint="default"/>
        <w:b/>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630B7669"/>
    <w:multiLevelType w:val="hybridMultilevel"/>
    <w:tmpl w:val="F78C5910"/>
    <w:lvl w:ilvl="0" w:tplc="08130011">
      <w:start w:val="1"/>
      <w:numFmt w:val="decimal"/>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37" w15:restartNumberingAfterBreak="0">
    <w:nsid w:val="6A2E3306"/>
    <w:multiLevelType w:val="hybridMultilevel"/>
    <w:tmpl w:val="737CC0D0"/>
    <w:lvl w:ilvl="0" w:tplc="9EE89B42">
      <w:numFmt w:val="bullet"/>
      <w:lvlText w:val="-"/>
      <w:lvlJc w:val="left"/>
      <w:pPr>
        <w:ind w:left="720" w:hanging="360"/>
      </w:pPr>
      <w:rPr>
        <w:rFonts w:ascii="Aptos" w:eastAsiaTheme="minorHAnsi" w:hAnsi="Aptos" w:cs="AppleSystemUIFont" w:hint="default"/>
        <w:b/>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76574716"/>
    <w:multiLevelType w:val="hybridMultilevel"/>
    <w:tmpl w:val="B990788C"/>
    <w:lvl w:ilvl="0" w:tplc="9EE89B42">
      <w:numFmt w:val="bullet"/>
      <w:lvlText w:val="-"/>
      <w:lvlJc w:val="left"/>
      <w:pPr>
        <w:ind w:left="720" w:hanging="360"/>
      </w:pPr>
      <w:rPr>
        <w:rFonts w:ascii="Aptos" w:eastAsiaTheme="minorHAnsi" w:hAnsi="Aptos" w:cs="AppleSystemUIFont" w:hint="default"/>
        <w:b/>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765B62CD"/>
    <w:multiLevelType w:val="multilevel"/>
    <w:tmpl w:val="2F7C0E34"/>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79B30A94"/>
    <w:multiLevelType w:val="multilevel"/>
    <w:tmpl w:val="01B86CB2"/>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E431F65"/>
    <w:multiLevelType w:val="hybridMultilevel"/>
    <w:tmpl w:val="55DE945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2" w15:restartNumberingAfterBreak="0">
    <w:nsid w:val="7FEA78D4"/>
    <w:multiLevelType w:val="multilevel"/>
    <w:tmpl w:val="FD4ACCD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16cid:durableId="1500582658">
    <w:abstractNumId w:val="33"/>
  </w:num>
  <w:num w:numId="2" w16cid:durableId="193423782">
    <w:abstractNumId w:val="17"/>
  </w:num>
  <w:num w:numId="3" w16cid:durableId="2005430447">
    <w:abstractNumId w:val="10"/>
  </w:num>
  <w:num w:numId="4" w16cid:durableId="1468358115">
    <w:abstractNumId w:val="34"/>
  </w:num>
  <w:num w:numId="5" w16cid:durableId="1832213888">
    <w:abstractNumId w:val="31"/>
  </w:num>
  <w:num w:numId="6" w16cid:durableId="730468597">
    <w:abstractNumId w:val="12"/>
  </w:num>
  <w:num w:numId="7" w16cid:durableId="1451825519">
    <w:abstractNumId w:val="9"/>
  </w:num>
  <w:num w:numId="8" w16cid:durableId="1760713275">
    <w:abstractNumId w:val="7"/>
  </w:num>
  <w:num w:numId="9" w16cid:durableId="1003632839">
    <w:abstractNumId w:val="6"/>
  </w:num>
  <w:num w:numId="10" w16cid:durableId="733550220">
    <w:abstractNumId w:val="5"/>
  </w:num>
  <w:num w:numId="11" w16cid:durableId="1627660119">
    <w:abstractNumId w:val="4"/>
  </w:num>
  <w:num w:numId="12" w16cid:durableId="1731924185">
    <w:abstractNumId w:val="8"/>
  </w:num>
  <w:num w:numId="13" w16cid:durableId="911738998">
    <w:abstractNumId w:val="3"/>
  </w:num>
  <w:num w:numId="14" w16cid:durableId="784616010">
    <w:abstractNumId w:val="2"/>
  </w:num>
  <w:num w:numId="15" w16cid:durableId="1509520527">
    <w:abstractNumId w:val="1"/>
  </w:num>
  <w:num w:numId="16" w16cid:durableId="1637444729">
    <w:abstractNumId w:val="0"/>
  </w:num>
  <w:num w:numId="17" w16cid:durableId="551160885">
    <w:abstractNumId w:val="23"/>
  </w:num>
  <w:num w:numId="18" w16cid:durableId="21253459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636458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291965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36674088">
    <w:abstractNumId w:val="41"/>
  </w:num>
  <w:num w:numId="22" w16cid:durableId="1449619340">
    <w:abstractNumId w:val="42"/>
  </w:num>
  <w:num w:numId="23" w16cid:durableId="986009703">
    <w:abstractNumId w:val="32"/>
  </w:num>
  <w:num w:numId="24" w16cid:durableId="886649476">
    <w:abstractNumId w:val="18"/>
  </w:num>
  <w:num w:numId="25" w16cid:durableId="446119703">
    <w:abstractNumId w:val="16"/>
  </w:num>
  <w:num w:numId="26" w16cid:durableId="1982035848">
    <w:abstractNumId w:val="35"/>
  </w:num>
  <w:num w:numId="27" w16cid:durableId="1343706745">
    <w:abstractNumId w:val="19"/>
  </w:num>
  <w:num w:numId="28" w16cid:durableId="1576358805">
    <w:abstractNumId w:val="28"/>
  </w:num>
  <w:num w:numId="29" w16cid:durableId="659045364">
    <w:abstractNumId w:val="39"/>
  </w:num>
  <w:num w:numId="30" w16cid:durableId="1716077639">
    <w:abstractNumId w:val="20"/>
  </w:num>
  <w:num w:numId="31" w16cid:durableId="639843606">
    <w:abstractNumId w:val="24"/>
  </w:num>
  <w:num w:numId="32" w16cid:durableId="1682127350">
    <w:abstractNumId w:val="25"/>
  </w:num>
  <w:num w:numId="33" w16cid:durableId="555699054">
    <w:abstractNumId w:val="27"/>
  </w:num>
  <w:num w:numId="34" w16cid:durableId="2050908837">
    <w:abstractNumId w:val="15"/>
  </w:num>
  <w:num w:numId="35" w16cid:durableId="1434397243">
    <w:abstractNumId w:val="14"/>
  </w:num>
  <w:num w:numId="36" w16cid:durableId="9913427">
    <w:abstractNumId w:val="37"/>
  </w:num>
  <w:num w:numId="37" w16cid:durableId="1874462037">
    <w:abstractNumId w:val="26"/>
  </w:num>
  <w:num w:numId="38" w16cid:durableId="1150485237">
    <w:abstractNumId w:val="22"/>
  </w:num>
  <w:num w:numId="39" w16cid:durableId="1761829557">
    <w:abstractNumId w:val="38"/>
  </w:num>
  <w:num w:numId="40" w16cid:durableId="707292235">
    <w:abstractNumId w:val="30"/>
  </w:num>
  <w:num w:numId="41" w16cid:durableId="205411570">
    <w:abstractNumId w:val="11"/>
  </w:num>
  <w:num w:numId="42" w16cid:durableId="104622916">
    <w:abstractNumId w:val="36"/>
  </w:num>
  <w:num w:numId="43" w16cid:durableId="1670474863">
    <w:abstractNumId w:val="13"/>
  </w:num>
  <w:num w:numId="44" w16cid:durableId="78453980">
    <w:abstractNumId w:val="29"/>
  </w:num>
  <w:num w:numId="45" w16cid:durableId="227158758">
    <w:abstractNumId w:val="40"/>
  </w:num>
  <w:num w:numId="46" w16cid:durableId="186262568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A8A"/>
    <w:rsid w:val="000021C0"/>
    <w:rsid w:val="00002AA7"/>
    <w:rsid w:val="00004F7E"/>
    <w:rsid w:val="00006149"/>
    <w:rsid w:val="000066F5"/>
    <w:rsid w:val="00012909"/>
    <w:rsid w:val="00013971"/>
    <w:rsid w:val="000167DC"/>
    <w:rsid w:val="00025BB8"/>
    <w:rsid w:val="0002680B"/>
    <w:rsid w:val="000277EB"/>
    <w:rsid w:val="00030172"/>
    <w:rsid w:val="00033502"/>
    <w:rsid w:val="000364E6"/>
    <w:rsid w:val="00036E43"/>
    <w:rsid w:val="0004239C"/>
    <w:rsid w:val="00054071"/>
    <w:rsid w:val="000621E0"/>
    <w:rsid w:val="00063783"/>
    <w:rsid w:val="00074BC0"/>
    <w:rsid w:val="00075AA8"/>
    <w:rsid w:val="000775FD"/>
    <w:rsid w:val="00077A6A"/>
    <w:rsid w:val="00084C0C"/>
    <w:rsid w:val="00085658"/>
    <w:rsid w:val="0009755F"/>
    <w:rsid w:val="000A1565"/>
    <w:rsid w:val="000B0577"/>
    <w:rsid w:val="000B10A0"/>
    <w:rsid w:val="000B77D5"/>
    <w:rsid w:val="000C0D51"/>
    <w:rsid w:val="000C3DF6"/>
    <w:rsid w:val="000C5682"/>
    <w:rsid w:val="000D6D5D"/>
    <w:rsid w:val="000E0A83"/>
    <w:rsid w:val="000E38AD"/>
    <w:rsid w:val="000E5796"/>
    <w:rsid w:val="000E6FE9"/>
    <w:rsid w:val="000E7837"/>
    <w:rsid w:val="000E7BFD"/>
    <w:rsid w:val="000F5428"/>
    <w:rsid w:val="000F5546"/>
    <w:rsid w:val="000F638A"/>
    <w:rsid w:val="0010013E"/>
    <w:rsid w:val="001012AE"/>
    <w:rsid w:val="00104198"/>
    <w:rsid w:val="00113E0E"/>
    <w:rsid w:val="0011495A"/>
    <w:rsid w:val="00114A7E"/>
    <w:rsid w:val="00116A0C"/>
    <w:rsid w:val="001229EB"/>
    <w:rsid w:val="0012775A"/>
    <w:rsid w:val="001329E9"/>
    <w:rsid w:val="001352C0"/>
    <w:rsid w:val="0014430B"/>
    <w:rsid w:val="00145253"/>
    <w:rsid w:val="001516BF"/>
    <w:rsid w:val="00153D52"/>
    <w:rsid w:val="001555CC"/>
    <w:rsid w:val="00171EC3"/>
    <w:rsid w:val="001758D1"/>
    <w:rsid w:val="001816F5"/>
    <w:rsid w:val="00184A62"/>
    <w:rsid w:val="001851A8"/>
    <w:rsid w:val="00194BC3"/>
    <w:rsid w:val="001975A0"/>
    <w:rsid w:val="001A2FC9"/>
    <w:rsid w:val="001A768E"/>
    <w:rsid w:val="001B0819"/>
    <w:rsid w:val="001B4F27"/>
    <w:rsid w:val="001B50DD"/>
    <w:rsid w:val="001C6747"/>
    <w:rsid w:val="001C6B6E"/>
    <w:rsid w:val="001D3196"/>
    <w:rsid w:val="001D7125"/>
    <w:rsid w:val="001E33AF"/>
    <w:rsid w:val="001E3F2D"/>
    <w:rsid w:val="001E6857"/>
    <w:rsid w:val="001E685E"/>
    <w:rsid w:val="001F084A"/>
    <w:rsid w:val="001F42E2"/>
    <w:rsid w:val="00222CE3"/>
    <w:rsid w:val="0022432A"/>
    <w:rsid w:val="00224F95"/>
    <w:rsid w:val="00233A0E"/>
    <w:rsid w:val="00237EE3"/>
    <w:rsid w:val="00246BC8"/>
    <w:rsid w:val="00246D08"/>
    <w:rsid w:val="00252872"/>
    <w:rsid w:val="00255DBF"/>
    <w:rsid w:val="00257BCF"/>
    <w:rsid w:val="002602EE"/>
    <w:rsid w:val="00266C94"/>
    <w:rsid w:val="00271DC2"/>
    <w:rsid w:val="002829A6"/>
    <w:rsid w:val="002954E2"/>
    <w:rsid w:val="002972DD"/>
    <w:rsid w:val="002A3B11"/>
    <w:rsid w:val="002C1A7A"/>
    <w:rsid w:val="002C202D"/>
    <w:rsid w:val="002C74C4"/>
    <w:rsid w:val="002D1882"/>
    <w:rsid w:val="002D21F7"/>
    <w:rsid w:val="002D67FD"/>
    <w:rsid w:val="002E3F32"/>
    <w:rsid w:val="002F1516"/>
    <w:rsid w:val="002F78DB"/>
    <w:rsid w:val="0030105B"/>
    <w:rsid w:val="00306799"/>
    <w:rsid w:val="003124EC"/>
    <w:rsid w:val="003168D6"/>
    <w:rsid w:val="00325069"/>
    <w:rsid w:val="00331B6E"/>
    <w:rsid w:val="003334FE"/>
    <w:rsid w:val="00333ED6"/>
    <w:rsid w:val="00334AA1"/>
    <w:rsid w:val="00343F86"/>
    <w:rsid w:val="003472B4"/>
    <w:rsid w:val="00347882"/>
    <w:rsid w:val="0035184A"/>
    <w:rsid w:val="0036630D"/>
    <w:rsid w:val="00383475"/>
    <w:rsid w:val="00385B38"/>
    <w:rsid w:val="00392B87"/>
    <w:rsid w:val="003977EA"/>
    <w:rsid w:val="003A08E2"/>
    <w:rsid w:val="003A0AAD"/>
    <w:rsid w:val="003A3A5E"/>
    <w:rsid w:val="003A3EAB"/>
    <w:rsid w:val="003C18B5"/>
    <w:rsid w:val="003C5C95"/>
    <w:rsid w:val="003E0A99"/>
    <w:rsid w:val="003E4AEF"/>
    <w:rsid w:val="003F3BA3"/>
    <w:rsid w:val="004023A3"/>
    <w:rsid w:val="00403E1F"/>
    <w:rsid w:val="00412C10"/>
    <w:rsid w:val="00413F42"/>
    <w:rsid w:val="00415B51"/>
    <w:rsid w:val="00432F11"/>
    <w:rsid w:val="00436479"/>
    <w:rsid w:val="004368D0"/>
    <w:rsid w:val="0044723F"/>
    <w:rsid w:val="00450D55"/>
    <w:rsid w:val="00465197"/>
    <w:rsid w:val="00470663"/>
    <w:rsid w:val="004727E1"/>
    <w:rsid w:val="00474438"/>
    <w:rsid w:val="00480604"/>
    <w:rsid w:val="004808A4"/>
    <w:rsid w:val="00490F95"/>
    <w:rsid w:val="00490F9F"/>
    <w:rsid w:val="004A0D16"/>
    <w:rsid w:val="004A6158"/>
    <w:rsid w:val="004A6651"/>
    <w:rsid w:val="004C5374"/>
    <w:rsid w:val="004C684A"/>
    <w:rsid w:val="004D4B75"/>
    <w:rsid w:val="004E515B"/>
    <w:rsid w:val="004F0BD8"/>
    <w:rsid w:val="004F5A00"/>
    <w:rsid w:val="004F67DB"/>
    <w:rsid w:val="00500828"/>
    <w:rsid w:val="0050355B"/>
    <w:rsid w:val="0050629A"/>
    <w:rsid w:val="00521244"/>
    <w:rsid w:val="005217C0"/>
    <w:rsid w:val="00532A2F"/>
    <w:rsid w:val="00533154"/>
    <w:rsid w:val="0053462C"/>
    <w:rsid w:val="00534AF0"/>
    <w:rsid w:val="00536D2B"/>
    <w:rsid w:val="0054379C"/>
    <w:rsid w:val="00547934"/>
    <w:rsid w:val="00553F49"/>
    <w:rsid w:val="005676F5"/>
    <w:rsid w:val="00567DE3"/>
    <w:rsid w:val="00572432"/>
    <w:rsid w:val="00577ED5"/>
    <w:rsid w:val="00592D14"/>
    <w:rsid w:val="00595A41"/>
    <w:rsid w:val="00595E74"/>
    <w:rsid w:val="00596F5B"/>
    <w:rsid w:val="00597484"/>
    <w:rsid w:val="005A2059"/>
    <w:rsid w:val="005A2539"/>
    <w:rsid w:val="005A59CA"/>
    <w:rsid w:val="005A7215"/>
    <w:rsid w:val="005A7646"/>
    <w:rsid w:val="005C171C"/>
    <w:rsid w:val="005C1967"/>
    <w:rsid w:val="005D19E3"/>
    <w:rsid w:val="005D1A25"/>
    <w:rsid w:val="005E74BC"/>
    <w:rsid w:val="00601AD0"/>
    <w:rsid w:val="00613397"/>
    <w:rsid w:val="006166D7"/>
    <w:rsid w:val="006168A7"/>
    <w:rsid w:val="00620C65"/>
    <w:rsid w:val="006227D5"/>
    <w:rsid w:val="00630608"/>
    <w:rsid w:val="00632174"/>
    <w:rsid w:val="006331EA"/>
    <w:rsid w:val="00636B08"/>
    <w:rsid w:val="00644B87"/>
    <w:rsid w:val="006456DC"/>
    <w:rsid w:val="00653728"/>
    <w:rsid w:val="006553FA"/>
    <w:rsid w:val="006554E8"/>
    <w:rsid w:val="006556BE"/>
    <w:rsid w:val="00662BF3"/>
    <w:rsid w:val="00663E95"/>
    <w:rsid w:val="006652CB"/>
    <w:rsid w:val="006657EF"/>
    <w:rsid w:val="00665893"/>
    <w:rsid w:val="006675E1"/>
    <w:rsid w:val="00681012"/>
    <w:rsid w:val="00684E39"/>
    <w:rsid w:val="006929B6"/>
    <w:rsid w:val="00693AA5"/>
    <w:rsid w:val="00697A5B"/>
    <w:rsid w:val="006A4849"/>
    <w:rsid w:val="006A684E"/>
    <w:rsid w:val="006B231D"/>
    <w:rsid w:val="006B367E"/>
    <w:rsid w:val="006B7C23"/>
    <w:rsid w:val="006C195B"/>
    <w:rsid w:val="006D5A13"/>
    <w:rsid w:val="006E479D"/>
    <w:rsid w:val="006E5E43"/>
    <w:rsid w:val="006E7224"/>
    <w:rsid w:val="006F3B6F"/>
    <w:rsid w:val="006F3CA0"/>
    <w:rsid w:val="006F4469"/>
    <w:rsid w:val="006F6924"/>
    <w:rsid w:val="00706CCB"/>
    <w:rsid w:val="00706EBF"/>
    <w:rsid w:val="0071249F"/>
    <w:rsid w:val="00720261"/>
    <w:rsid w:val="00721788"/>
    <w:rsid w:val="00722EC7"/>
    <w:rsid w:val="007231A3"/>
    <w:rsid w:val="007251B6"/>
    <w:rsid w:val="007261A1"/>
    <w:rsid w:val="007275D4"/>
    <w:rsid w:val="007276FF"/>
    <w:rsid w:val="00735143"/>
    <w:rsid w:val="00736B2B"/>
    <w:rsid w:val="0074031E"/>
    <w:rsid w:val="007440DA"/>
    <w:rsid w:val="00746E94"/>
    <w:rsid w:val="00750B29"/>
    <w:rsid w:val="00753401"/>
    <w:rsid w:val="00766AAA"/>
    <w:rsid w:val="00774085"/>
    <w:rsid w:val="0077452A"/>
    <w:rsid w:val="007749DE"/>
    <w:rsid w:val="00775F6F"/>
    <w:rsid w:val="00780EE5"/>
    <w:rsid w:val="00782469"/>
    <w:rsid w:val="00791BA1"/>
    <w:rsid w:val="00795D3A"/>
    <w:rsid w:val="007A74FB"/>
    <w:rsid w:val="007B0D0B"/>
    <w:rsid w:val="007B16BB"/>
    <w:rsid w:val="007B2258"/>
    <w:rsid w:val="007C25D6"/>
    <w:rsid w:val="007C48E6"/>
    <w:rsid w:val="007D2C84"/>
    <w:rsid w:val="007D6050"/>
    <w:rsid w:val="007D72C6"/>
    <w:rsid w:val="007E18A5"/>
    <w:rsid w:val="007E6EBB"/>
    <w:rsid w:val="007E77CC"/>
    <w:rsid w:val="007F23FF"/>
    <w:rsid w:val="007F7930"/>
    <w:rsid w:val="0080109E"/>
    <w:rsid w:val="00814874"/>
    <w:rsid w:val="00814960"/>
    <w:rsid w:val="00820193"/>
    <w:rsid w:val="00826AD4"/>
    <w:rsid w:val="00834114"/>
    <w:rsid w:val="0083582E"/>
    <w:rsid w:val="008405E2"/>
    <w:rsid w:val="00845E38"/>
    <w:rsid w:val="0085013A"/>
    <w:rsid w:val="0085166C"/>
    <w:rsid w:val="0085724D"/>
    <w:rsid w:val="0086158B"/>
    <w:rsid w:val="008714DD"/>
    <w:rsid w:val="00873F78"/>
    <w:rsid w:val="00875F43"/>
    <w:rsid w:val="0087703B"/>
    <w:rsid w:val="0088067F"/>
    <w:rsid w:val="008902F4"/>
    <w:rsid w:val="00890473"/>
    <w:rsid w:val="00890480"/>
    <w:rsid w:val="00891E4A"/>
    <w:rsid w:val="008B32EC"/>
    <w:rsid w:val="008C2BE3"/>
    <w:rsid w:val="008D166F"/>
    <w:rsid w:val="009002D3"/>
    <w:rsid w:val="009074C4"/>
    <w:rsid w:val="00923F3C"/>
    <w:rsid w:val="0094249D"/>
    <w:rsid w:val="0094423B"/>
    <w:rsid w:val="009524DF"/>
    <w:rsid w:val="00955260"/>
    <w:rsid w:val="00960D08"/>
    <w:rsid w:val="0096107B"/>
    <w:rsid w:val="009633A5"/>
    <w:rsid w:val="00973666"/>
    <w:rsid w:val="00975E5D"/>
    <w:rsid w:val="00990F1E"/>
    <w:rsid w:val="00995D22"/>
    <w:rsid w:val="009A467A"/>
    <w:rsid w:val="009B0007"/>
    <w:rsid w:val="009B04F8"/>
    <w:rsid w:val="009B13F1"/>
    <w:rsid w:val="009C1877"/>
    <w:rsid w:val="009C2DCA"/>
    <w:rsid w:val="009D060D"/>
    <w:rsid w:val="009D0A8B"/>
    <w:rsid w:val="009D48D4"/>
    <w:rsid w:val="009E7B64"/>
    <w:rsid w:val="009E7D41"/>
    <w:rsid w:val="009F21CB"/>
    <w:rsid w:val="00A148EA"/>
    <w:rsid w:val="00A178D3"/>
    <w:rsid w:val="00A40E3A"/>
    <w:rsid w:val="00A415C1"/>
    <w:rsid w:val="00A42FEC"/>
    <w:rsid w:val="00A43039"/>
    <w:rsid w:val="00A43739"/>
    <w:rsid w:val="00A46CCC"/>
    <w:rsid w:val="00A4707C"/>
    <w:rsid w:val="00A60BF3"/>
    <w:rsid w:val="00A666F0"/>
    <w:rsid w:val="00A72BF2"/>
    <w:rsid w:val="00A806BE"/>
    <w:rsid w:val="00A8243D"/>
    <w:rsid w:val="00A92E91"/>
    <w:rsid w:val="00A96ED9"/>
    <w:rsid w:val="00AA3242"/>
    <w:rsid w:val="00AA4E7D"/>
    <w:rsid w:val="00AA5A10"/>
    <w:rsid w:val="00AB2F78"/>
    <w:rsid w:val="00AB328E"/>
    <w:rsid w:val="00AB33B9"/>
    <w:rsid w:val="00AB41D5"/>
    <w:rsid w:val="00AC0684"/>
    <w:rsid w:val="00AC2657"/>
    <w:rsid w:val="00AC3F6A"/>
    <w:rsid w:val="00AD24EB"/>
    <w:rsid w:val="00AF1A22"/>
    <w:rsid w:val="00AF323E"/>
    <w:rsid w:val="00AF5B4E"/>
    <w:rsid w:val="00AF6ECF"/>
    <w:rsid w:val="00AF793B"/>
    <w:rsid w:val="00B26801"/>
    <w:rsid w:val="00B301B7"/>
    <w:rsid w:val="00B31928"/>
    <w:rsid w:val="00B3776E"/>
    <w:rsid w:val="00B434C7"/>
    <w:rsid w:val="00B4505E"/>
    <w:rsid w:val="00B470DF"/>
    <w:rsid w:val="00B520E4"/>
    <w:rsid w:val="00B56B80"/>
    <w:rsid w:val="00B60483"/>
    <w:rsid w:val="00B62BF8"/>
    <w:rsid w:val="00B65DE9"/>
    <w:rsid w:val="00B6710E"/>
    <w:rsid w:val="00B678EF"/>
    <w:rsid w:val="00B743EF"/>
    <w:rsid w:val="00B80F4D"/>
    <w:rsid w:val="00B8140F"/>
    <w:rsid w:val="00B82B38"/>
    <w:rsid w:val="00B84E02"/>
    <w:rsid w:val="00B86C8C"/>
    <w:rsid w:val="00B94835"/>
    <w:rsid w:val="00B94E63"/>
    <w:rsid w:val="00B9512C"/>
    <w:rsid w:val="00BA08E5"/>
    <w:rsid w:val="00BA1962"/>
    <w:rsid w:val="00BC2B70"/>
    <w:rsid w:val="00BC69A8"/>
    <w:rsid w:val="00BD28FA"/>
    <w:rsid w:val="00BD4D40"/>
    <w:rsid w:val="00BD5A55"/>
    <w:rsid w:val="00BE1C3E"/>
    <w:rsid w:val="00BF02C1"/>
    <w:rsid w:val="00BF0E0A"/>
    <w:rsid w:val="00BF2DE3"/>
    <w:rsid w:val="00BF3A77"/>
    <w:rsid w:val="00BF4719"/>
    <w:rsid w:val="00C009C8"/>
    <w:rsid w:val="00C15C73"/>
    <w:rsid w:val="00C16D40"/>
    <w:rsid w:val="00C175E0"/>
    <w:rsid w:val="00C17F71"/>
    <w:rsid w:val="00C20685"/>
    <w:rsid w:val="00C217F5"/>
    <w:rsid w:val="00C240C1"/>
    <w:rsid w:val="00C26E4B"/>
    <w:rsid w:val="00C3304B"/>
    <w:rsid w:val="00C41F55"/>
    <w:rsid w:val="00C4760F"/>
    <w:rsid w:val="00C478DD"/>
    <w:rsid w:val="00C56F13"/>
    <w:rsid w:val="00C65E2A"/>
    <w:rsid w:val="00C72771"/>
    <w:rsid w:val="00C72C8D"/>
    <w:rsid w:val="00C774EF"/>
    <w:rsid w:val="00C8010A"/>
    <w:rsid w:val="00C81767"/>
    <w:rsid w:val="00C822E1"/>
    <w:rsid w:val="00C85E05"/>
    <w:rsid w:val="00C878D9"/>
    <w:rsid w:val="00C878EC"/>
    <w:rsid w:val="00C9235B"/>
    <w:rsid w:val="00C94D4A"/>
    <w:rsid w:val="00C9559E"/>
    <w:rsid w:val="00CA1AEF"/>
    <w:rsid w:val="00CA54E7"/>
    <w:rsid w:val="00CA5D6F"/>
    <w:rsid w:val="00CB0424"/>
    <w:rsid w:val="00CB1425"/>
    <w:rsid w:val="00CB1F14"/>
    <w:rsid w:val="00CE2121"/>
    <w:rsid w:val="00CE7788"/>
    <w:rsid w:val="00D05BAE"/>
    <w:rsid w:val="00D06603"/>
    <w:rsid w:val="00D100D1"/>
    <w:rsid w:val="00D16CE8"/>
    <w:rsid w:val="00D17870"/>
    <w:rsid w:val="00D210DF"/>
    <w:rsid w:val="00D2209A"/>
    <w:rsid w:val="00D256B2"/>
    <w:rsid w:val="00D26E12"/>
    <w:rsid w:val="00D33658"/>
    <w:rsid w:val="00D37B09"/>
    <w:rsid w:val="00D40730"/>
    <w:rsid w:val="00D41BB0"/>
    <w:rsid w:val="00D45A30"/>
    <w:rsid w:val="00D5067B"/>
    <w:rsid w:val="00D52C32"/>
    <w:rsid w:val="00D53DB5"/>
    <w:rsid w:val="00D608D6"/>
    <w:rsid w:val="00D62BE3"/>
    <w:rsid w:val="00D635BA"/>
    <w:rsid w:val="00D72F53"/>
    <w:rsid w:val="00D75FD9"/>
    <w:rsid w:val="00D76D64"/>
    <w:rsid w:val="00D773F3"/>
    <w:rsid w:val="00D833CF"/>
    <w:rsid w:val="00D85E3E"/>
    <w:rsid w:val="00D94512"/>
    <w:rsid w:val="00D972C4"/>
    <w:rsid w:val="00DA17CB"/>
    <w:rsid w:val="00DB213D"/>
    <w:rsid w:val="00DB79C7"/>
    <w:rsid w:val="00DB7CA1"/>
    <w:rsid w:val="00DD3C90"/>
    <w:rsid w:val="00DD42E0"/>
    <w:rsid w:val="00DD4391"/>
    <w:rsid w:val="00DE18E1"/>
    <w:rsid w:val="00DE308A"/>
    <w:rsid w:val="00DE4D02"/>
    <w:rsid w:val="00DE79C3"/>
    <w:rsid w:val="00DF0888"/>
    <w:rsid w:val="00DF365D"/>
    <w:rsid w:val="00DF3749"/>
    <w:rsid w:val="00DF6533"/>
    <w:rsid w:val="00DF735B"/>
    <w:rsid w:val="00E11B25"/>
    <w:rsid w:val="00E12C8E"/>
    <w:rsid w:val="00E254FB"/>
    <w:rsid w:val="00E32EFE"/>
    <w:rsid w:val="00E3479B"/>
    <w:rsid w:val="00E4474F"/>
    <w:rsid w:val="00E45B00"/>
    <w:rsid w:val="00E51AF2"/>
    <w:rsid w:val="00E52676"/>
    <w:rsid w:val="00E56436"/>
    <w:rsid w:val="00E627FF"/>
    <w:rsid w:val="00E676F9"/>
    <w:rsid w:val="00E703E7"/>
    <w:rsid w:val="00E710CF"/>
    <w:rsid w:val="00E72F78"/>
    <w:rsid w:val="00E756AA"/>
    <w:rsid w:val="00E82C52"/>
    <w:rsid w:val="00E92D95"/>
    <w:rsid w:val="00EA01F7"/>
    <w:rsid w:val="00EB1149"/>
    <w:rsid w:val="00EB50A6"/>
    <w:rsid w:val="00EB773E"/>
    <w:rsid w:val="00EC20F9"/>
    <w:rsid w:val="00EC3B04"/>
    <w:rsid w:val="00EC4050"/>
    <w:rsid w:val="00EC7D55"/>
    <w:rsid w:val="00ED0A8A"/>
    <w:rsid w:val="00ED30C8"/>
    <w:rsid w:val="00ED6EB1"/>
    <w:rsid w:val="00EE5A39"/>
    <w:rsid w:val="00EF2954"/>
    <w:rsid w:val="00EF42DD"/>
    <w:rsid w:val="00F02ACC"/>
    <w:rsid w:val="00F03A01"/>
    <w:rsid w:val="00F03B50"/>
    <w:rsid w:val="00F127BB"/>
    <w:rsid w:val="00F1630D"/>
    <w:rsid w:val="00F33CCC"/>
    <w:rsid w:val="00F365F2"/>
    <w:rsid w:val="00F42CE0"/>
    <w:rsid w:val="00F51C64"/>
    <w:rsid w:val="00F558CC"/>
    <w:rsid w:val="00F55C29"/>
    <w:rsid w:val="00F55DE7"/>
    <w:rsid w:val="00F571B0"/>
    <w:rsid w:val="00F616AF"/>
    <w:rsid w:val="00F63380"/>
    <w:rsid w:val="00F71276"/>
    <w:rsid w:val="00F74472"/>
    <w:rsid w:val="00F8060D"/>
    <w:rsid w:val="00F82B54"/>
    <w:rsid w:val="00F8531B"/>
    <w:rsid w:val="00F86469"/>
    <w:rsid w:val="00FA08BA"/>
    <w:rsid w:val="00FA199C"/>
    <w:rsid w:val="00FA5988"/>
    <w:rsid w:val="00FB0B52"/>
    <w:rsid w:val="00FB0E01"/>
    <w:rsid w:val="00FB2864"/>
    <w:rsid w:val="00FB4C09"/>
    <w:rsid w:val="00FB6763"/>
    <w:rsid w:val="00FC1B66"/>
    <w:rsid w:val="00FC4C52"/>
    <w:rsid w:val="00FD39B9"/>
    <w:rsid w:val="00FE24D5"/>
    <w:rsid w:val="00FE3C4A"/>
    <w:rsid w:val="00FE4968"/>
    <w:rsid w:val="00FF4B08"/>
    <w:rsid w:val="045A885F"/>
    <w:rsid w:val="05A3627D"/>
    <w:rsid w:val="05AC1A83"/>
    <w:rsid w:val="05D4F993"/>
    <w:rsid w:val="06933906"/>
    <w:rsid w:val="069AA1D4"/>
    <w:rsid w:val="07DE2884"/>
    <w:rsid w:val="0863A7CF"/>
    <w:rsid w:val="08E39488"/>
    <w:rsid w:val="09D07640"/>
    <w:rsid w:val="0C155AF4"/>
    <w:rsid w:val="0C97AEF5"/>
    <w:rsid w:val="0E1693AF"/>
    <w:rsid w:val="0F3E4D56"/>
    <w:rsid w:val="10D42813"/>
    <w:rsid w:val="15061FFA"/>
    <w:rsid w:val="1580B92E"/>
    <w:rsid w:val="167F57E9"/>
    <w:rsid w:val="16CAC25F"/>
    <w:rsid w:val="1883D686"/>
    <w:rsid w:val="18BB9C66"/>
    <w:rsid w:val="1AC2B740"/>
    <w:rsid w:val="1E226891"/>
    <w:rsid w:val="1F23B89A"/>
    <w:rsid w:val="2006B5EF"/>
    <w:rsid w:val="231B5122"/>
    <w:rsid w:val="28502AD7"/>
    <w:rsid w:val="296AE54A"/>
    <w:rsid w:val="297938FE"/>
    <w:rsid w:val="2E0AC639"/>
    <w:rsid w:val="30FD2E35"/>
    <w:rsid w:val="33D00F2E"/>
    <w:rsid w:val="34E725B2"/>
    <w:rsid w:val="35E57DBC"/>
    <w:rsid w:val="36D862D0"/>
    <w:rsid w:val="38F2B13B"/>
    <w:rsid w:val="3AC7B085"/>
    <w:rsid w:val="3BB325DC"/>
    <w:rsid w:val="3C187ABD"/>
    <w:rsid w:val="3C1E4199"/>
    <w:rsid w:val="3EA88685"/>
    <w:rsid w:val="3ECAD927"/>
    <w:rsid w:val="40648A6E"/>
    <w:rsid w:val="41234956"/>
    <w:rsid w:val="441232ED"/>
    <w:rsid w:val="46D1FA75"/>
    <w:rsid w:val="4717A7E5"/>
    <w:rsid w:val="47618A86"/>
    <w:rsid w:val="4C685AD9"/>
    <w:rsid w:val="4CD6485D"/>
    <w:rsid w:val="4D66B1C8"/>
    <w:rsid w:val="50D82BA7"/>
    <w:rsid w:val="529DFC7D"/>
    <w:rsid w:val="52D8F5CA"/>
    <w:rsid w:val="543B7268"/>
    <w:rsid w:val="54C87214"/>
    <w:rsid w:val="5523BA96"/>
    <w:rsid w:val="5AC77840"/>
    <w:rsid w:val="5B682841"/>
    <w:rsid w:val="5D74E3FF"/>
    <w:rsid w:val="5DE96FFB"/>
    <w:rsid w:val="623102F1"/>
    <w:rsid w:val="62B49832"/>
    <w:rsid w:val="643428FC"/>
    <w:rsid w:val="64EF7B63"/>
    <w:rsid w:val="67F17BCE"/>
    <w:rsid w:val="6B336C9D"/>
    <w:rsid w:val="6B51E49B"/>
    <w:rsid w:val="6D748481"/>
    <w:rsid w:val="6DD3DBE9"/>
    <w:rsid w:val="70EE14DC"/>
    <w:rsid w:val="72D5B445"/>
    <w:rsid w:val="750ACB7B"/>
    <w:rsid w:val="7BAC717E"/>
    <w:rsid w:val="7BF34583"/>
    <w:rsid w:val="7E37FD40"/>
    <w:rsid w:val="7FAF06CB"/>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6CCDA0"/>
  <w15:chartTrackingRefBased/>
  <w15:docId w15:val="{E4FF9068-06E1-422F-B3E6-624C2C6FE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6710E"/>
    <w:pPr>
      <w:spacing w:after="200" w:line="240" w:lineRule="auto"/>
    </w:pPr>
    <w:rPr>
      <w:rFonts w:ascii="Arial" w:hAnsi="Arial"/>
      <w:sz w:val="20"/>
    </w:rPr>
  </w:style>
  <w:style w:type="paragraph" w:styleId="Kop1">
    <w:name w:val="heading 1"/>
    <w:basedOn w:val="Standaard"/>
    <w:next w:val="Standaard"/>
    <w:link w:val="Kop1Char"/>
    <w:autoRedefine/>
    <w:uiPriority w:val="9"/>
    <w:qFormat/>
    <w:rsid w:val="00C72C8D"/>
    <w:pPr>
      <w:spacing w:after="240"/>
      <w:outlineLvl w:val="0"/>
    </w:pPr>
    <w:rPr>
      <w:rFonts w:ascii="Arial Black" w:hAnsi="Arial Black" w:cs="AppleSystemUIFont"/>
      <w:b/>
      <w:sz w:val="36"/>
    </w:rPr>
  </w:style>
  <w:style w:type="paragraph" w:styleId="Kop2">
    <w:name w:val="heading 2"/>
    <w:basedOn w:val="Standaard"/>
    <w:next w:val="Standaard"/>
    <w:link w:val="Kop2Char"/>
    <w:uiPriority w:val="9"/>
    <w:unhideWhenUsed/>
    <w:qFormat/>
    <w:rsid w:val="00C72C8D"/>
    <w:pPr>
      <w:spacing w:after="120"/>
      <w:outlineLvl w:val="1"/>
    </w:pPr>
    <w:rPr>
      <w:b/>
      <w:sz w:val="24"/>
      <w:szCs w:val="26"/>
      <w:lang w:val="fr-FR"/>
    </w:rPr>
  </w:style>
  <w:style w:type="paragraph" w:styleId="Kop3">
    <w:name w:val="heading 3"/>
    <w:basedOn w:val="Standaard"/>
    <w:next w:val="Standaard"/>
    <w:link w:val="Kop3Char"/>
    <w:autoRedefine/>
    <w:uiPriority w:val="9"/>
    <w:unhideWhenUsed/>
    <w:qFormat/>
    <w:rsid w:val="001816F5"/>
    <w:pPr>
      <w:spacing w:after="0"/>
      <w:outlineLvl w:val="2"/>
    </w:pPr>
    <w:rPr>
      <w:b/>
      <w:sz w:val="22"/>
    </w:rPr>
  </w:style>
  <w:style w:type="paragraph" w:styleId="Kop4">
    <w:name w:val="heading 4"/>
    <w:basedOn w:val="Standaard"/>
    <w:next w:val="Standaard"/>
    <w:link w:val="Kop4Char"/>
    <w:uiPriority w:val="9"/>
    <w:unhideWhenUsed/>
    <w:qFormat/>
    <w:rsid w:val="00FB0B52"/>
    <w:pPr>
      <w:spacing w:after="0"/>
      <w:outlineLvl w:val="3"/>
    </w:pPr>
    <w:rPr>
      <w:b/>
      <w:color w:val="808080" w:themeColor="background2" w:themeShade="80"/>
      <w:lang w:val="en-US"/>
    </w:rPr>
  </w:style>
  <w:style w:type="paragraph" w:styleId="Kop5">
    <w:name w:val="heading 5"/>
    <w:aliases w:val="Kop 1 genummerd"/>
    <w:basedOn w:val="Kop1"/>
    <w:next w:val="Standaard"/>
    <w:link w:val="Kop5Char"/>
    <w:uiPriority w:val="9"/>
    <w:unhideWhenUsed/>
    <w:rsid w:val="00CE2121"/>
    <w:pPr>
      <w:numPr>
        <w:numId w:val="4"/>
      </w:numPr>
      <w:outlineLvl w:val="4"/>
    </w:pPr>
  </w:style>
  <w:style w:type="paragraph" w:styleId="Kop6">
    <w:name w:val="heading 6"/>
    <w:aliases w:val="Kop 2 genummerd"/>
    <w:basedOn w:val="Lijstalinea"/>
    <w:next w:val="Standaard"/>
    <w:link w:val="Kop6Char"/>
    <w:uiPriority w:val="9"/>
    <w:unhideWhenUsed/>
    <w:qFormat/>
    <w:rsid w:val="00F74472"/>
    <w:pPr>
      <w:numPr>
        <w:ilvl w:val="1"/>
        <w:numId w:val="3"/>
      </w:numPr>
      <w:spacing w:after="0"/>
      <w:ind w:left="0" w:hanging="709"/>
      <w:outlineLvl w:val="5"/>
    </w:pPr>
    <w:rPr>
      <w:sz w:val="26"/>
      <w:szCs w:val="26"/>
    </w:rPr>
  </w:style>
  <w:style w:type="paragraph" w:styleId="Kop7">
    <w:name w:val="heading 7"/>
    <w:aliases w:val="Kop 3 genummerd"/>
    <w:basedOn w:val="Lijstalinea"/>
    <w:next w:val="Standaard"/>
    <w:link w:val="Kop7Char"/>
    <w:uiPriority w:val="9"/>
    <w:unhideWhenUsed/>
    <w:qFormat/>
    <w:rsid w:val="009B04F8"/>
    <w:pPr>
      <w:numPr>
        <w:ilvl w:val="2"/>
        <w:numId w:val="3"/>
      </w:numPr>
      <w:ind w:left="0"/>
      <w:outlineLvl w:val="6"/>
    </w:pPr>
    <w:rPr>
      <w:b/>
      <w:lang w:val="en-US"/>
    </w:rPr>
  </w:style>
  <w:style w:type="paragraph" w:styleId="Kop8">
    <w:name w:val="heading 8"/>
    <w:aliases w:val="Kop 4 genummerd"/>
    <w:basedOn w:val="Lijstalinea"/>
    <w:next w:val="Standaard"/>
    <w:link w:val="Kop8Char"/>
    <w:uiPriority w:val="9"/>
    <w:unhideWhenUsed/>
    <w:qFormat/>
    <w:rsid w:val="00F74472"/>
    <w:pPr>
      <w:numPr>
        <w:ilvl w:val="3"/>
        <w:numId w:val="3"/>
      </w:numPr>
      <w:spacing w:after="0"/>
      <w:ind w:left="0" w:hanging="709"/>
      <w:outlineLvl w:val="7"/>
    </w:pPr>
    <w:rPr>
      <w:rFonts w:cs="Arial"/>
      <w:b/>
      <w:color w:val="808080" w:themeColor="background2" w:themeShade="80"/>
      <w:lang w:val="en-US"/>
    </w:rPr>
  </w:style>
  <w:style w:type="paragraph" w:styleId="Kop9">
    <w:name w:val="heading 9"/>
    <w:basedOn w:val="Kop7"/>
    <w:next w:val="Standaard"/>
    <w:link w:val="Kop9Char"/>
    <w:uiPriority w:val="9"/>
    <w:unhideWhenUsed/>
    <w:qFormat/>
    <w:rsid w:val="00601AD0"/>
    <w:pPr>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D6EB1"/>
    <w:pPr>
      <w:tabs>
        <w:tab w:val="center" w:pos="4536"/>
        <w:tab w:val="right" w:pos="9072"/>
      </w:tabs>
      <w:spacing w:after="0"/>
    </w:pPr>
  </w:style>
  <w:style w:type="character" w:customStyle="1" w:styleId="KoptekstChar">
    <w:name w:val="Koptekst Char"/>
    <w:basedOn w:val="Standaardalinea-lettertype"/>
    <w:link w:val="Koptekst"/>
    <w:uiPriority w:val="99"/>
    <w:rsid w:val="00ED6EB1"/>
  </w:style>
  <w:style w:type="paragraph" w:styleId="Voettekst">
    <w:name w:val="footer"/>
    <w:basedOn w:val="Standaard"/>
    <w:link w:val="VoettekstChar"/>
    <w:uiPriority w:val="99"/>
    <w:unhideWhenUsed/>
    <w:rsid w:val="00ED6EB1"/>
    <w:pPr>
      <w:tabs>
        <w:tab w:val="center" w:pos="4536"/>
        <w:tab w:val="right" w:pos="9072"/>
      </w:tabs>
      <w:spacing w:after="0"/>
    </w:pPr>
  </w:style>
  <w:style w:type="character" w:customStyle="1" w:styleId="VoettekstChar">
    <w:name w:val="Voettekst Char"/>
    <w:basedOn w:val="Standaardalinea-lettertype"/>
    <w:link w:val="Voettekst"/>
    <w:uiPriority w:val="99"/>
    <w:rsid w:val="00ED6EB1"/>
  </w:style>
  <w:style w:type="paragraph" w:styleId="Lijstalinea">
    <w:name w:val="List Paragraph"/>
    <w:basedOn w:val="Standaard"/>
    <w:uiPriority w:val="34"/>
    <w:qFormat/>
    <w:rsid w:val="00403E1F"/>
    <w:pPr>
      <w:ind w:left="720"/>
      <w:contextualSpacing/>
    </w:pPr>
  </w:style>
  <w:style w:type="paragraph" w:styleId="Ballontekst">
    <w:name w:val="Balloon Text"/>
    <w:basedOn w:val="Standaard"/>
    <w:link w:val="BallontekstChar"/>
    <w:uiPriority w:val="99"/>
    <w:semiHidden/>
    <w:unhideWhenUsed/>
    <w:rsid w:val="004A0D16"/>
    <w:pPr>
      <w:spacing w:after="0"/>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A0D16"/>
    <w:rPr>
      <w:rFonts w:ascii="Segoe UI" w:hAnsi="Segoe UI" w:cs="Segoe UI"/>
      <w:sz w:val="18"/>
      <w:szCs w:val="18"/>
    </w:rPr>
  </w:style>
  <w:style w:type="character" w:customStyle="1" w:styleId="Kop1Char">
    <w:name w:val="Kop 1 Char"/>
    <w:basedOn w:val="Standaardalinea-lettertype"/>
    <w:link w:val="Kop1"/>
    <w:uiPriority w:val="9"/>
    <w:rsid w:val="00C72C8D"/>
    <w:rPr>
      <w:rFonts w:ascii="Arial Black" w:hAnsi="Arial Black" w:cs="AppleSystemUIFont"/>
      <w:b/>
      <w:sz w:val="36"/>
    </w:rPr>
  </w:style>
  <w:style w:type="character" w:customStyle="1" w:styleId="Kop2Char">
    <w:name w:val="Kop 2 Char"/>
    <w:basedOn w:val="Standaardalinea-lettertype"/>
    <w:link w:val="Kop2"/>
    <w:uiPriority w:val="9"/>
    <w:rsid w:val="00C72C8D"/>
    <w:rPr>
      <w:rFonts w:ascii="Arial" w:hAnsi="Arial"/>
      <w:b/>
      <w:sz w:val="24"/>
      <w:szCs w:val="26"/>
      <w:lang w:val="fr-FR"/>
    </w:rPr>
  </w:style>
  <w:style w:type="character" w:customStyle="1" w:styleId="Kop3Char">
    <w:name w:val="Kop 3 Char"/>
    <w:basedOn w:val="Standaardalinea-lettertype"/>
    <w:link w:val="Kop3"/>
    <w:uiPriority w:val="9"/>
    <w:rsid w:val="001816F5"/>
    <w:rPr>
      <w:rFonts w:ascii="Arial" w:hAnsi="Arial"/>
      <w:b/>
    </w:rPr>
  </w:style>
  <w:style w:type="character" w:customStyle="1" w:styleId="Kop4Char">
    <w:name w:val="Kop 4 Char"/>
    <w:basedOn w:val="Standaardalinea-lettertype"/>
    <w:link w:val="Kop4"/>
    <w:uiPriority w:val="9"/>
    <w:rsid w:val="00FB0B52"/>
    <w:rPr>
      <w:rFonts w:ascii="Arial" w:hAnsi="Arial"/>
      <w:b/>
      <w:color w:val="808080" w:themeColor="background2" w:themeShade="80"/>
      <w:sz w:val="20"/>
      <w:lang w:val="en-US"/>
    </w:rPr>
  </w:style>
  <w:style w:type="character" w:styleId="Tekstvantijdelijkeaanduiding">
    <w:name w:val="Placeholder Text"/>
    <w:basedOn w:val="Standaardalinea-lettertype"/>
    <w:uiPriority w:val="99"/>
    <w:semiHidden/>
    <w:rsid w:val="0010013E"/>
    <w:rPr>
      <w:color w:val="808080"/>
    </w:rPr>
  </w:style>
  <w:style w:type="paragraph" w:styleId="Titel">
    <w:name w:val="Title"/>
    <w:basedOn w:val="Standaard"/>
    <w:next w:val="Standaard"/>
    <w:link w:val="TitelChar"/>
    <w:autoRedefine/>
    <w:uiPriority w:val="10"/>
    <w:qFormat/>
    <w:rsid w:val="004A6651"/>
    <w:pPr>
      <w:spacing w:after="480"/>
    </w:pPr>
    <w:rPr>
      <w:rFonts w:ascii="Arial Black" w:hAnsi="Arial Black"/>
      <w:sz w:val="36"/>
      <w:szCs w:val="44"/>
    </w:rPr>
  </w:style>
  <w:style w:type="character" w:customStyle="1" w:styleId="TitelChar">
    <w:name w:val="Titel Char"/>
    <w:basedOn w:val="Standaardalinea-lettertype"/>
    <w:link w:val="Titel"/>
    <w:uiPriority w:val="10"/>
    <w:rsid w:val="004A6651"/>
    <w:rPr>
      <w:rFonts w:ascii="Arial Black" w:hAnsi="Arial Black"/>
      <w:sz w:val="36"/>
      <w:szCs w:val="44"/>
    </w:rPr>
  </w:style>
  <w:style w:type="paragraph" w:styleId="Ondertitel">
    <w:name w:val="Subtitle"/>
    <w:basedOn w:val="Standaard"/>
    <w:next w:val="Standaard"/>
    <w:link w:val="OndertitelChar"/>
    <w:uiPriority w:val="11"/>
    <w:qFormat/>
    <w:rsid w:val="0010013E"/>
    <w:rPr>
      <w:sz w:val="24"/>
      <w:szCs w:val="30"/>
    </w:rPr>
  </w:style>
  <w:style w:type="character" w:customStyle="1" w:styleId="OndertitelChar">
    <w:name w:val="Ondertitel Char"/>
    <w:basedOn w:val="Standaardalinea-lettertype"/>
    <w:link w:val="Ondertitel"/>
    <w:uiPriority w:val="11"/>
    <w:rsid w:val="0010013E"/>
    <w:rPr>
      <w:rFonts w:ascii="Montserrat" w:hAnsi="Montserrat"/>
      <w:sz w:val="24"/>
      <w:szCs w:val="30"/>
    </w:rPr>
  </w:style>
  <w:style w:type="character" w:customStyle="1" w:styleId="Kop5Char">
    <w:name w:val="Kop 5 Char"/>
    <w:aliases w:val="Kop 1 genummerd Char"/>
    <w:basedOn w:val="Standaardalinea-lettertype"/>
    <w:link w:val="Kop5"/>
    <w:uiPriority w:val="9"/>
    <w:rsid w:val="00CE2121"/>
    <w:rPr>
      <w:rFonts w:ascii="Arial" w:hAnsi="Arial"/>
      <w:b/>
      <w:sz w:val="28"/>
      <w:lang w:val="en-US"/>
    </w:rPr>
  </w:style>
  <w:style w:type="character" w:customStyle="1" w:styleId="Kop6Char">
    <w:name w:val="Kop 6 Char"/>
    <w:aliases w:val="Kop 2 genummerd Char"/>
    <w:basedOn w:val="Standaardalinea-lettertype"/>
    <w:link w:val="Kop6"/>
    <w:uiPriority w:val="9"/>
    <w:rsid w:val="00F74472"/>
    <w:rPr>
      <w:rFonts w:ascii="Arial" w:hAnsi="Arial"/>
      <w:sz w:val="26"/>
      <w:szCs w:val="26"/>
    </w:rPr>
  </w:style>
  <w:style w:type="character" w:customStyle="1" w:styleId="Kop7Char">
    <w:name w:val="Kop 7 Char"/>
    <w:aliases w:val="Kop 3 genummerd Char"/>
    <w:basedOn w:val="Standaardalinea-lettertype"/>
    <w:link w:val="Kop7"/>
    <w:uiPriority w:val="9"/>
    <w:rsid w:val="009B04F8"/>
    <w:rPr>
      <w:rFonts w:ascii="Arial" w:hAnsi="Arial"/>
      <w:b/>
      <w:sz w:val="20"/>
      <w:lang w:val="en-US"/>
    </w:rPr>
  </w:style>
  <w:style w:type="character" w:customStyle="1" w:styleId="Kop8Char">
    <w:name w:val="Kop 8 Char"/>
    <w:aliases w:val="Kop 4 genummerd Char"/>
    <w:basedOn w:val="Standaardalinea-lettertype"/>
    <w:link w:val="Kop8"/>
    <w:uiPriority w:val="9"/>
    <w:rsid w:val="00F74472"/>
    <w:rPr>
      <w:rFonts w:ascii="Arial" w:hAnsi="Arial" w:cs="Arial"/>
      <w:b/>
      <w:color w:val="808080" w:themeColor="background2" w:themeShade="80"/>
      <w:sz w:val="20"/>
      <w:lang w:val="en-US"/>
    </w:rPr>
  </w:style>
  <w:style w:type="character" w:customStyle="1" w:styleId="Kop9Char">
    <w:name w:val="Kop 9 Char"/>
    <w:basedOn w:val="Standaardalinea-lettertype"/>
    <w:link w:val="Kop9"/>
    <w:uiPriority w:val="9"/>
    <w:rsid w:val="00601AD0"/>
    <w:rPr>
      <w:rFonts w:ascii="Arial" w:hAnsi="Arial" w:cs="Arial"/>
      <w:b/>
      <w:sz w:val="20"/>
    </w:rPr>
  </w:style>
  <w:style w:type="paragraph" w:styleId="Bijschrift">
    <w:name w:val="caption"/>
    <w:basedOn w:val="Standaard"/>
    <w:next w:val="Standaard"/>
    <w:uiPriority w:val="35"/>
    <w:unhideWhenUsed/>
    <w:qFormat/>
    <w:rsid w:val="004A6651"/>
    <w:rPr>
      <w:i/>
      <w:iCs/>
      <w:color w:val="000000" w:themeColor="text2"/>
      <w:sz w:val="18"/>
      <w:szCs w:val="18"/>
    </w:rPr>
  </w:style>
  <w:style w:type="character" w:styleId="Hyperlink">
    <w:name w:val="Hyperlink"/>
    <w:basedOn w:val="Standaardalinea-lettertype"/>
    <w:uiPriority w:val="99"/>
    <w:unhideWhenUsed/>
    <w:rsid w:val="004A6651"/>
    <w:rPr>
      <w:color w:val="0563C1" w:themeColor="hyperlink"/>
      <w:u w:val="single"/>
    </w:rPr>
  </w:style>
  <w:style w:type="character" w:styleId="Intensievebenadrukking">
    <w:name w:val="Intense Emphasis"/>
    <w:basedOn w:val="Standaardalinea-lettertype"/>
    <w:uiPriority w:val="21"/>
    <w:qFormat/>
    <w:rsid w:val="004A6651"/>
    <w:rPr>
      <w:i/>
      <w:iCs/>
      <w:color w:val="E48947" w:themeColor="accent1" w:themeShade="BF"/>
    </w:rPr>
  </w:style>
  <w:style w:type="character" w:styleId="Subtielebenadrukking">
    <w:name w:val="Subtle Emphasis"/>
    <w:basedOn w:val="Standaardalinea-lettertype"/>
    <w:uiPriority w:val="19"/>
    <w:qFormat/>
    <w:rsid w:val="004A6651"/>
    <w:rPr>
      <w:i/>
      <w:iCs/>
      <w:color w:val="404040" w:themeColor="text1" w:themeTint="BF"/>
    </w:rPr>
  </w:style>
  <w:style w:type="table" w:styleId="Tabelraster">
    <w:name w:val="Table Grid"/>
    <w:basedOn w:val="Standaardtabel"/>
    <w:uiPriority w:val="39"/>
    <w:rsid w:val="007276FF"/>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druk">
    <w:name w:val="Emphasis"/>
    <w:basedOn w:val="Standaardalinea-lettertype"/>
    <w:uiPriority w:val="20"/>
    <w:qFormat/>
    <w:rsid w:val="007B2258"/>
    <w:rPr>
      <w:i/>
      <w:iCs/>
    </w:rPr>
  </w:style>
  <w:style w:type="character" w:styleId="Verwijzingopmerking">
    <w:name w:val="annotation reference"/>
    <w:basedOn w:val="Standaardalinea-lettertype"/>
    <w:uiPriority w:val="99"/>
    <w:semiHidden/>
    <w:unhideWhenUsed/>
    <w:rsid w:val="00A92E91"/>
    <w:rPr>
      <w:sz w:val="16"/>
      <w:szCs w:val="16"/>
    </w:rPr>
  </w:style>
  <w:style w:type="paragraph" w:styleId="Tekstopmerking">
    <w:name w:val="annotation text"/>
    <w:basedOn w:val="Standaard"/>
    <w:link w:val="TekstopmerkingChar"/>
    <w:uiPriority w:val="99"/>
    <w:unhideWhenUsed/>
    <w:rsid w:val="00A92E91"/>
    <w:pPr>
      <w:spacing w:after="0"/>
    </w:pPr>
    <w:rPr>
      <w:rFonts w:asciiTheme="minorHAnsi" w:hAnsiTheme="minorHAnsi"/>
      <w:kern w:val="2"/>
      <w:szCs w:val="20"/>
      <w14:ligatures w14:val="standardContextual"/>
    </w:rPr>
  </w:style>
  <w:style w:type="character" w:customStyle="1" w:styleId="TekstopmerkingChar">
    <w:name w:val="Tekst opmerking Char"/>
    <w:basedOn w:val="Standaardalinea-lettertype"/>
    <w:link w:val="Tekstopmerking"/>
    <w:uiPriority w:val="99"/>
    <w:rsid w:val="00A92E91"/>
    <w:rPr>
      <w:kern w:val="2"/>
      <w:sz w:val="20"/>
      <w:szCs w:val="20"/>
      <w14:ligatures w14:val="standardContextual"/>
    </w:rPr>
  </w:style>
  <w:style w:type="paragraph" w:styleId="Lijstmetafbeeldingen">
    <w:name w:val="table of figures"/>
    <w:basedOn w:val="Standaard"/>
    <w:next w:val="Standaard"/>
    <w:uiPriority w:val="99"/>
    <w:unhideWhenUsed/>
    <w:rsid w:val="00104198"/>
    <w:pPr>
      <w:spacing w:after="0"/>
    </w:pPr>
  </w:style>
  <w:style w:type="paragraph" w:styleId="Kopvaninhoudsopgave">
    <w:name w:val="TOC Heading"/>
    <w:basedOn w:val="Kop1"/>
    <w:next w:val="Standaard"/>
    <w:uiPriority w:val="39"/>
    <w:unhideWhenUsed/>
    <w:qFormat/>
    <w:rsid w:val="00F8060D"/>
    <w:pPr>
      <w:keepNext/>
      <w:keepLines/>
      <w:spacing w:before="240" w:after="0" w:line="259" w:lineRule="auto"/>
      <w:outlineLvl w:val="9"/>
    </w:pPr>
    <w:rPr>
      <w:rFonts w:asciiTheme="majorHAnsi" w:eastAsiaTheme="majorEastAsia" w:hAnsiTheme="majorHAnsi" w:cstheme="majorBidi"/>
      <w:b w:val="0"/>
      <w:color w:val="E48947" w:themeColor="accent1" w:themeShade="BF"/>
      <w:sz w:val="32"/>
      <w:szCs w:val="32"/>
      <w:lang w:eastAsia="nl-BE"/>
    </w:rPr>
  </w:style>
  <w:style w:type="paragraph" w:styleId="Inhopg1">
    <w:name w:val="toc 1"/>
    <w:basedOn w:val="Standaard"/>
    <w:next w:val="Standaard"/>
    <w:autoRedefine/>
    <w:uiPriority w:val="39"/>
    <w:unhideWhenUsed/>
    <w:rsid w:val="00F8060D"/>
    <w:pPr>
      <w:spacing w:after="100"/>
    </w:pPr>
  </w:style>
  <w:style w:type="paragraph" w:styleId="Inhopg2">
    <w:name w:val="toc 2"/>
    <w:basedOn w:val="Standaard"/>
    <w:next w:val="Standaard"/>
    <w:autoRedefine/>
    <w:uiPriority w:val="39"/>
    <w:unhideWhenUsed/>
    <w:rsid w:val="00F8060D"/>
    <w:pPr>
      <w:spacing w:after="100"/>
      <w:ind w:left="200"/>
    </w:pPr>
  </w:style>
  <w:style w:type="paragraph" w:styleId="Inhopg3">
    <w:name w:val="toc 3"/>
    <w:basedOn w:val="Standaard"/>
    <w:next w:val="Standaard"/>
    <w:autoRedefine/>
    <w:uiPriority w:val="39"/>
    <w:unhideWhenUsed/>
    <w:rsid w:val="00F8060D"/>
    <w:pPr>
      <w:spacing w:after="100"/>
      <w:ind w:left="400"/>
    </w:pPr>
  </w:style>
  <w:style w:type="paragraph" w:styleId="Onderwerpvanopmerking">
    <w:name w:val="annotation subject"/>
    <w:basedOn w:val="Tekstopmerking"/>
    <w:next w:val="Tekstopmerking"/>
    <w:link w:val="OnderwerpvanopmerkingChar"/>
    <w:uiPriority w:val="99"/>
    <w:semiHidden/>
    <w:unhideWhenUsed/>
    <w:rsid w:val="00C009C8"/>
    <w:pPr>
      <w:spacing w:after="200"/>
    </w:pPr>
    <w:rPr>
      <w:rFonts w:ascii="Arial" w:hAnsi="Arial"/>
      <w:b/>
      <w:bCs/>
      <w:kern w:val="0"/>
      <w14:ligatures w14:val="none"/>
    </w:rPr>
  </w:style>
  <w:style w:type="character" w:customStyle="1" w:styleId="OnderwerpvanopmerkingChar">
    <w:name w:val="Onderwerp van opmerking Char"/>
    <w:basedOn w:val="TekstopmerkingChar"/>
    <w:link w:val="Onderwerpvanopmerking"/>
    <w:uiPriority w:val="99"/>
    <w:semiHidden/>
    <w:rsid w:val="00C009C8"/>
    <w:rPr>
      <w:rFonts w:ascii="Arial" w:hAnsi="Arial"/>
      <w:b/>
      <w:bCs/>
      <w:kern w:val="2"/>
      <w:sz w:val="20"/>
      <w:szCs w:val="20"/>
      <w14:ligatures w14:val="standardContextual"/>
    </w:rPr>
  </w:style>
  <w:style w:type="character" w:styleId="GevolgdeHyperlink">
    <w:name w:val="FollowedHyperlink"/>
    <w:basedOn w:val="Standaardalinea-lettertype"/>
    <w:uiPriority w:val="99"/>
    <w:semiHidden/>
    <w:unhideWhenUsed/>
    <w:rsid w:val="00AC3F6A"/>
    <w:rPr>
      <w:color w:val="954F72" w:themeColor="followedHyperlink"/>
      <w:u w:val="single"/>
    </w:rPr>
  </w:style>
  <w:style w:type="character" w:styleId="Onopgelostemelding">
    <w:name w:val="Unresolved Mention"/>
    <w:basedOn w:val="Standaardalinea-lettertype"/>
    <w:uiPriority w:val="99"/>
    <w:semiHidden/>
    <w:unhideWhenUsed/>
    <w:rsid w:val="00AC3F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2640801">
      <w:bodyDiv w:val="1"/>
      <w:marLeft w:val="0"/>
      <w:marRight w:val="0"/>
      <w:marTop w:val="0"/>
      <w:marBottom w:val="0"/>
      <w:divBdr>
        <w:top w:val="none" w:sz="0" w:space="0" w:color="auto"/>
        <w:left w:val="none" w:sz="0" w:space="0" w:color="auto"/>
        <w:bottom w:val="none" w:sz="0" w:space="0" w:color="auto"/>
        <w:right w:val="none" w:sz="0" w:space="0" w:color="auto"/>
      </w:divBdr>
    </w:div>
    <w:div w:id="415444079">
      <w:bodyDiv w:val="1"/>
      <w:marLeft w:val="0"/>
      <w:marRight w:val="0"/>
      <w:marTop w:val="0"/>
      <w:marBottom w:val="0"/>
      <w:divBdr>
        <w:top w:val="none" w:sz="0" w:space="0" w:color="auto"/>
        <w:left w:val="none" w:sz="0" w:space="0" w:color="auto"/>
        <w:bottom w:val="none" w:sz="0" w:space="0" w:color="auto"/>
        <w:right w:val="none" w:sz="0" w:space="0" w:color="auto"/>
      </w:divBdr>
    </w:div>
    <w:div w:id="1397893065">
      <w:bodyDiv w:val="1"/>
      <w:marLeft w:val="0"/>
      <w:marRight w:val="0"/>
      <w:marTop w:val="0"/>
      <w:marBottom w:val="0"/>
      <w:divBdr>
        <w:top w:val="none" w:sz="0" w:space="0" w:color="auto"/>
        <w:left w:val="none" w:sz="0" w:space="0" w:color="auto"/>
        <w:bottom w:val="none" w:sz="0" w:space="0" w:color="auto"/>
        <w:right w:val="none" w:sz="0" w:space="0" w:color="auto"/>
      </w:divBdr>
    </w:div>
    <w:div w:id="201071158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ogent.sharepoint.com/sites/watson/Toekomst%20digitale%20leeromgeving%20HOGENT/Forms/AllItems.aspx?id=%2Fsites%2Fwatson%2FToekomst%20digitale%20leeromgeving%20HOGENT%2FConceptnota%20%2D%20toekomst%20digitale%20leeromgeving%20HOGENT%2Epdf&amp;parent=%2Fsites%2Fwatson%2FToekomst%20digitale%20leeromgeving%20HOGENT" TargetMode="External"/><Relationship Id="rId18" Type="http://schemas.openxmlformats.org/officeDocument/2006/relationships/hyperlink" Target="https://toekomstdlo.hogent.be" TargetMode="External"/><Relationship Id="rId26" Type="http://schemas.openxmlformats.org/officeDocument/2006/relationships/hyperlink" Target="https://vernieuwenderwijs.nl/het-verandermodel-van-knoster-deel-1/"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hyperlink" Target="https://hogent.sharepoint.com/sites/watson/Toekomst%20digitale%20leeromgeving%20HOGENT/Forms/AllItems.aspx?id=%2Fsites%2Fwatson%2FToekomst%20digitale%20leeromgeving%20HOGENT%2FConceptnota%20%2D%20toekomst%20digitale%20leeromgeving%20HOGENT%2Epdf" TargetMode="External"/><Relationship Id="rId2" Type="http://schemas.openxmlformats.org/officeDocument/2006/relationships/customXml" Target="../customXml/item2.xml"/><Relationship Id="rId16" Type="http://schemas.openxmlformats.org/officeDocument/2006/relationships/hyperlink" Target="https://toekomstdlo.hogent.be/" TargetMode="External"/><Relationship Id="rId20" Type="http://schemas.openxmlformats.org/officeDocument/2006/relationships/image" Target="media/image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ogent.sharepoint.com/sites/watson/SitePages/Toekomst%20digitale%20leeromgeving%20HOGENT.aspx" TargetMode="External"/><Relationship Id="rId24" Type="http://schemas.openxmlformats.org/officeDocument/2006/relationships/hyperlink" Target="https://hogent.sharepoint.com/sites/Intranet/SitePages/Bevraging-personeel.aspx"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hogent.sharepoint.com/sites/Intranet/SitePages/Bevraging-personeel.aspx" TargetMode="External"/><Relationship Id="rId23" Type="http://schemas.openxmlformats.org/officeDocument/2006/relationships/hyperlink" Target="https://hela.hogent.be/" TargetMode="External"/><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ogent.sharepoint.com/sites/watson/SitePages/Toekomst%20digitale%20leeromgeving%20HOGENT.aspx" TargetMode="External"/><Relationship Id="rId22" Type="http://schemas.openxmlformats.org/officeDocument/2006/relationships/image" Target="media/image6.jpeg"/><Relationship Id="rId27" Type="http://schemas.openxmlformats.org/officeDocument/2006/relationships/hyperlink" Target="https://whatfix.com/blog/adkar-model-what-is-it-and-how-to-use-it/" TargetMode="Externa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DAE3249CE2A46F5A210899502889CF7"/>
        <w:category>
          <w:name w:val="Algemeen"/>
          <w:gallery w:val="placeholder"/>
        </w:category>
        <w:types>
          <w:type w:val="bbPlcHdr"/>
        </w:types>
        <w:behaviors>
          <w:behavior w:val="content"/>
        </w:behaviors>
        <w:guid w:val="{8432F3EA-F2A1-4242-A6EE-F44811258675}"/>
      </w:docPartPr>
      <w:docPartBody>
        <w:p w:rsidR="007F5156" w:rsidRDefault="00C41F55" w:rsidP="00C41F55">
          <w:pPr>
            <w:pStyle w:val="5DAE3249CE2A46F5A210899502889CF73"/>
          </w:pPr>
          <w:r w:rsidRPr="00FB0B52">
            <w:rPr>
              <w:rStyle w:val="TitelChar"/>
              <w:rFonts w:ascii="Arial Black" w:hAnsi="Arial Black"/>
              <w:sz w:val="76"/>
              <w:szCs w:val="76"/>
            </w:rPr>
            <w:t>Titel</w:t>
          </w:r>
        </w:p>
      </w:docPartBody>
    </w:docPart>
    <w:docPart>
      <w:docPartPr>
        <w:name w:val="B6F726E32BC14473B8DB23594717F28A"/>
        <w:category>
          <w:name w:val="Algemeen"/>
          <w:gallery w:val="placeholder"/>
        </w:category>
        <w:types>
          <w:type w:val="bbPlcHdr"/>
        </w:types>
        <w:behaviors>
          <w:behavior w:val="content"/>
        </w:behaviors>
        <w:guid w:val="{61BAFAC8-E2F7-4CE0-AC13-F0ED90FC34E1}"/>
      </w:docPartPr>
      <w:docPartBody>
        <w:p w:rsidR="007F5156" w:rsidRDefault="00C41F55" w:rsidP="00C41F55">
          <w:pPr>
            <w:pStyle w:val="B6F726E32BC14473B8DB23594717F28A3"/>
          </w:pPr>
          <w:r w:rsidRPr="00FB0B52">
            <w:rPr>
              <w:rFonts w:ascii="Arial" w:hAnsi="Arial" w:cs="Arial"/>
              <w:sz w:val="24"/>
              <w:szCs w:val="30"/>
            </w:rPr>
            <w:t>Subtitel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 w:name="AppleSystemUIFont">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tserrat SemiBold">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Montserrat ExtraBold">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156"/>
    <w:rsid w:val="000E0527"/>
    <w:rsid w:val="003B2400"/>
    <w:rsid w:val="003E760F"/>
    <w:rsid w:val="00436B54"/>
    <w:rsid w:val="00603108"/>
    <w:rsid w:val="007749DE"/>
    <w:rsid w:val="007F5156"/>
    <w:rsid w:val="0085166C"/>
    <w:rsid w:val="00A65A2A"/>
    <w:rsid w:val="00B86C8C"/>
    <w:rsid w:val="00BF4719"/>
    <w:rsid w:val="00C41F55"/>
    <w:rsid w:val="00E254FB"/>
    <w:rsid w:val="00E42E50"/>
    <w:rsid w:val="00F616AF"/>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C41F55"/>
    <w:pPr>
      <w:spacing w:after="480" w:line="240" w:lineRule="auto"/>
    </w:pPr>
    <w:rPr>
      <w:rFonts w:ascii="Montserrat ExtraBold" w:eastAsiaTheme="minorHAnsi" w:hAnsi="Montserrat ExtraBold"/>
      <w:sz w:val="80"/>
      <w:szCs w:val="80"/>
      <w:lang w:eastAsia="en-US"/>
    </w:rPr>
  </w:style>
  <w:style w:type="character" w:customStyle="1" w:styleId="TitelChar">
    <w:name w:val="Titel Char"/>
    <w:basedOn w:val="Standaardalinea-lettertype"/>
    <w:link w:val="Titel"/>
    <w:uiPriority w:val="10"/>
    <w:rsid w:val="00C41F55"/>
    <w:rPr>
      <w:rFonts w:ascii="Montserrat ExtraBold" w:eastAsiaTheme="minorHAnsi" w:hAnsi="Montserrat ExtraBold"/>
      <w:sz w:val="80"/>
      <w:szCs w:val="80"/>
      <w:lang w:eastAsia="en-US"/>
    </w:rPr>
  </w:style>
  <w:style w:type="character" w:styleId="Tekstvantijdelijkeaanduiding">
    <w:name w:val="Placeholder Text"/>
    <w:basedOn w:val="Standaardalinea-lettertype"/>
    <w:uiPriority w:val="99"/>
    <w:semiHidden/>
    <w:rsid w:val="00C41F55"/>
    <w:rPr>
      <w:color w:val="808080"/>
    </w:rPr>
  </w:style>
  <w:style w:type="paragraph" w:customStyle="1" w:styleId="5DAE3249CE2A46F5A210899502889CF73">
    <w:name w:val="5DAE3249CE2A46F5A210899502889CF73"/>
    <w:rsid w:val="00C41F55"/>
    <w:pPr>
      <w:spacing w:after="200" w:line="240" w:lineRule="auto"/>
    </w:pPr>
    <w:rPr>
      <w:rFonts w:ascii="Montserrat" w:eastAsiaTheme="minorHAnsi" w:hAnsi="Montserrat"/>
      <w:sz w:val="20"/>
      <w:lang w:eastAsia="en-US"/>
    </w:rPr>
  </w:style>
  <w:style w:type="paragraph" w:customStyle="1" w:styleId="B6F726E32BC14473B8DB23594717F28A3">
    <w:name w:val="B6F726E32BC14473B8DB23594717F28A3"/>
    <w:rsid w:val="00C41F55"/>
    <w:pPr>
      <w:spacing w:after="200" w:line="240" w:lineRule="auto"/>
    </w:pPr>
    <w:rPr>
      <w:rFonts w:ascii="Montserrat" w:eastAsiaTheme="minorHAnsi" w:hAnsi="Montserrat"/>
      <w:sz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Kantoorthema">
  <a:themeElements>
    <a:clrScheme name="HOGENT">
      <a:dk1>
        <a:sysClr val="windowText" lastClr="000000"/>
      </a:dk1>
      <a:lt1>
        <a:srgbClr val="EF6967"/>
      </a:lt1>
      <a:dk2>
        <a:srgbClr val="000000"/>
      </a:dk2>
      <a:lt2>
        <a:srgbClr val="FFFFFF"/>
      </a:lt2>
      <a:accent1>
        <a:srgbClr val="F1C29F"/>
      </a:accent1>
      <a:accent2>
        <a:srgbClr val="ECECEC"/>
      </a:accent2>
      <a:accent3>
        <a:srgbClr val="646567"/>
      </a:accent3>
      <a:accent4>
        <a:srgbClr val="BBBDBE"/>
      </a:accent4>
      <a:accent5>
        <a:srgbClr val="EF8767"/>
      </a:accent5>
      <a:accent6>
        <a:srgbClr val="818285"/>
      </a:accent6>
      <a:hlink>
        <a:srgbClr val="0563C1"/>
      </a:hlink>
      <a:folHlink>
        <a:srgbClr val="954F72"/>
      </a:folHlink>
    </a:clrScheme>
    <a:fontScheme name="HOGENT">
      <a:majorFont>
        <a:latin typeface="Montserrat SemiBold"/>
        <a:ea typeface=""/>
        <a:cs typeface=""/>
      </a:majorFont>
      <a:minorFont>
        <a:latin typeface="Montserrat"/>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EF51F3968CF714DA1C33955E43AD09A" ma:contentTypeVersion="12" ma:contentTypeDescription="Een nieuw document maken." ma:contentTypeScope="" ma:versionID="4629dff1d0bfb89cc9700363a4e669a6">
  <xsd:schema xmlns:xsd="http://www.w3.org/2001/XMLSchema" xmlns:xs="http://www.w3.org/2001/XMLSchema" xmlns:p="http://schemas.microsoft.com/office/2006/metadata/properties" xmlns:ns2="795ef366-3020-469c-a55d-10161fbd255e" xmlns:ns3="3207282a-6e3e-4c91-96e1-1b2798ea710d" targetNamespace="http://schemas.microsoft.com/office/2006/metadata/properties" ma:root="true" ma:fieldsID="6cd6063cce635265f6c8658ee86b9424" ns2:_="" ns3:_="">
    <xsd:import namespace="795ef366-3020-469c-a55d-10161fbd255e"/>
    <xsd:import namespace="3207282a-6e3e-4c91-96e1-1b2798ea710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5ef366-3020-469c-a55d-10161fbd25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04d6853f-ba83-42af-bfed-9e600a62ad9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07282a-6e3e-4c91-96e1-1b2798ea710d"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95ef366-3020-469c-a55d-10161fbd255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E03C03-E90F-433B-B4AA-3B86AB8ABDCD}">
  <ds:schemaRefs>
    <ds:schemaRef ds:uri="http://schemas.openxmlformats.org/officeDocument/2006/bibliography"/>
  </ds:schemaRefs>
</ds:datastoreItem>
</file>

<file path=customXml/itemProps2.xml><?xml version="1.0" encoding="utf-8"?>
<ds:datastoreItem xmlns:ds="http://schemas.openxmlformats.org/officeDocument/2006/customXml" ds:itemID="{AF34D7B4-7656-48F9-ACA5-E6D9652740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5ef366-3020-469c-a55d-10161fbd255e"/>
    <ds:schemaRef ds:uri="3207282a-6e3e-4c91-96e1-1b2798ea71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01DF89-B92B-42C7-8E5F-6C5F6A8C9716}">
  <ds:schemaRefs>
    <ds:schemaRef ds:uri="http://schemas.microsoft.com/office/2006/metadata/properties"/>
    <ds:schemaRef ds:uri="http://schemas.microsoft.com/office/infopath/2007/PartnerControls"/>
    <ds:schemaRef ds:uri="795ef366-3020-469c-a55d-10161fbd255e"/>
  </ds:schemaRefs>
</ds:datastoreItem>
</file>

<file path=customXml/itemProps4.xml><?xml version="1.0" encoding="utf-8"?>
<ds:datastoreItem xmlns:ds="http://schemas.openxmlformats.org/officeDocument/2006/customXml" ds:itemID="{6E112F28-C9E5-46E4-98F2-DCA8E56AD6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7175</Words>
  <Characters>39464</Characters>
  <Application>Microsoft Office Word</Application>
  <DocSecurity>0</DocSecurity>
  <Lines>328</Lines>
  <Paragraphs>93</Paragraphs>
  <ScaleCrop>false</ScaleCrop>
  <Company>Hogeschool Gent</Company>
  <LinksUpToDate>false</LinksUpToDate>
  <CharactersWithSpaces>46546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Cyr De Rycke</dc:creator>
  <cp:keywords/>
  <dc:description/>
  <cp:lastModifiedBy>Karen Van Petegem</cp:lastModifiedBy>
  <cp:revision>2</cp:revision>
  <cp:lastPrinted>2024-10-02T20:00:00Z</cp:lastPrinted>
  <dcterms:created xsi:type="dcterms:W3CDTF">2024-10-11T07:13:00Z</dcterms:created>
  <dcterms:modified xsi:type="dcterms:W3CDTF">2024-10-11T07:13:00Z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0x0101009EF51F3968CF714DA1C33955E43AD09A</vt:lpwstr>
  </property>
  <property fmtid="{D5CDD505-2E9C-101B-9397-08002B2CF9AE}" pid="3" name="MediaServiceImageTags">
    <vt:lpwstr/>
  </property>
</Properties>
</file>